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14A" w:rsidRDefault="00A0714A" w:rsidP="00A0714A">
      <w:pPr>
        <w:pStyle w:val="1"/>
      </w:pPr>
      <w:bookmarkStart w:id="0" w:name="_Toc456252779"/>
      <w:r w:rsidRPr="00DA3B3C">
        <w:rPr>
          <w:rFonts w:hint="eastAsia"/>
        </w:rPr>
        <w:t>上海海洋大学校属周转公寓租赁管理办法</w:t>
      </w:r>
      <w:bookmarkEnd w:id="0"/>
    </w:p>
    <w:p w:rsidR="00A0714A" w:rsidRPr="00DA3B3C" w:rsidRDefault="00A0714A" w:rsidP="00A0714A">
      <w:pPr>
        <w:spacing w:line="276" w:lineRule="auto"/>
        <w:jc w:val="center"/>
        <w:rPr>
          <w:rFonts w:ascii="仿宋" w:eastAsia="仿宋" w:hAnsi="仿宋"/>
          <w:bCs/>
          <w:szCs w:val="21"/>
        </w:rPr>
      </w:pPr>
      <w:r w:rsidRPr="00DA3B3C">
        <w:rPr>
          <w:rFonts w:ascii="仿宋" w:eastAsia="仿宋" w:hAnsi="仿宋" w:cs="微软雅黑" w:hint="eastAsia"/>
          <w:bCs/>
          <w:szCs w:val="21"/>
        </w:rPr>
        <w:t>（</w:t>
      </w:r>
      <w:r w:rsidRPr="00DA3B3C">
        <w:rPr>
          <w:rFonts w:ascii="仿宋" w:eastAsia="仿宋" w:hAnsi="仿宋" w:hint="eastAsia"/>
          <w:szCs w:val="21"/>
        </w:rPr>
        <w:t>沪海洋后〔2015〕4号 文</w:t>
      </w:r>
      <w:r w:rsidRPr="00DA3B3C">
        <w:rPr>
          <w:rFonts w:ascii="仿宋" w:eastAsia="仿宋" w:hAnsi="仿宋" w:cs="微软雅黑" w:hint="eastAsia"/>
          <w:bCs/>
          <w:szCs w:val="21"/>
        </w:rPr>
        <w:t>）</w:t>
      </w:r>
    </w:p>
    <w:p w:rsidR="00A0714A" w:rsidRPr="00DA3B3C" w:rsidRDefault="00A0714A" w:rsidP="00A0714A">
      <w:pPr>
        <w:tabs>
          <w:tab w:val="num" w:pos="960"/>
        </w:tabs>
        <w:spacing w:line="276" w:lineRule="auto"/>
        <w:jc w:val="center"/>
        <w:rPr>
          <w:rFonts w:ascii="黑体" w:eastAsia="黑体" w:hAnsi="黑体"/>
          <w:b/>
          <w:sz w:val="28"/>
          <w:szCs w:val="28"/>
        </w:rPr>
      </w:pPr>
      <w:r w:rsidRPr="00DA3B3C">
        <w:rPr>
          <w:rFonts w:ascii="黑体" w:eastAsia="黑体" w:hAnsi="黑体"/>
          <w:b/>
          <w:sz w:val="28"/>
          <w:szCs w:val="28"/>
        </w:rPr>
        <w:t>第一章</w:t>
      </w:r>
      <w:r w:rsidRPr="00DA3B3C">
        <w:rPr>
          <w:rFonts w:ascii="黑体" w:eastAsia="黑体" w:hAnsi="黑体" w:hint="eastAsia"/>
          <w:b/>
          <w:sz w:val="28"/>
          <w:szCs w:val="28"/>
        </w:rPr>
        <w:t xml:space="preserve"> 总  则</w:t>
      </w:r>
    </w:p>
    <w:p w:rsidR="00A0714A" w:rsidRPr="00DA3B3C" w:rsidRDefault="00A0714A" w:rsidP="00A0714A">
      <w:pPr>
        <w:widowControl/>
        <w:tabs>
          <w:tab w:val="left" w:pos="1440"/>
        </w:tabs>
        <w:spacing w:line="560" w:lineRule="exact"/>
        <w:ind w:firstLineChars="200" w:firstLine="560"/>
        <w:jc w:val="left"/>
        <w:rPr>
          <w:rFonts w:ascii="仿宋_GB2312" w:eastAsia="仿宋_GB2312" w:hAnsi="宋体" w:cs="宋体"/>
          <w:kern w:val="0"/>
          <w:sz w:val="28"/>
          <w:szCs w:val="28"/>
        </w:rPr>
      </w:pPr>
      <w:r w:rsidRPr="00DA3B3C">
        <w:rPr>
          <w:rFonts w:ascii="黑体" w:eastAsia="黑体" w:hAnsi="黑体" w:cs="宋体"/>
          <w:kern w:val="0"/>
          <w:sz w:val="28"/>
          <w:szCs w:val="28"/>
        </w:rPr>
        <w:t>第一条</w:t>
      </w:r>
      <w:r w:rsidRPr="00DA3B3C">
        <w:rPr>
          <w:rFonts w:ascii="仿宋_GB2312" w:eastAsia="仿宋_GB2312" w:hAnsi="宋体" w:cs="宋体" w:hint="eastAsia"/>
          <w:kern w:val="0"/>
          <w:sz w:val="28"/>
          <w:szCs w:val="28"/>
        </w:rPr>
        <w:t xml:space="preserve">  校属周转公寓是学校教工住房社会化、货币化制度背景下用于解决引进人才和暂无定所的教工家庭住宿问题的临时过渡用房。为</w:t>
      </w:r>
      <w:r w:rsidRPr="00DA3B3C">
        <w:rPr>
          <w:rFonts w:ascii="仿宋_GB2312" w:eastAsia="仿宋_GB2312" w:hint="eastAsia"/>
          <w:sz w:val="28"/>
          <w:szCs w:val="28"/>
        </w:rPr>
        <w:t>规范学校</w:t>
      </w:r>
      <w:r w:rsidRPr="00DA3B3C">
        <w:rPr>
          <w:rFonts w:ascii="仿宋_GB2312" w:eastAsia="仿宋_GB2312" w:hAnsi="宋体" w:cs="宋体" w:hint="eastAsia"/>
          <w:kern w:val="0"/>
          <w:sz w:val="28"/>
          <w:szCs w:val="28"/>
        </w:rPr>
        <w:t>校属周转公寓</w:t>
      </w:r>
      <w:r w:rsidRPr="00DA3B3C">
        <w:rPr>
          <w:rFonts w:ascii="仿宋_GB2312" w:eastAsia="仿宋_GB2312" w:hint="eastAsia"/>
          <w:sz w:val="28"/>
          <w:szCs w:val="28"/>
        </w:rPr>
        <w:t>的服务管理，有效利用资源，</w:t>
      </w:r>
      <w:r w:rsidRPr="00DA3B3C">
        <w:rPr>
          <w:rFonts w:ascii="仿宋_GB2312" w:eastAsia="仿宋_GB2312" w:hAnsi="宋体" w:cs="宋体" w:hint="eastAsia"/>
          <w:kern w:val="0"/>
          <w:sz w:val="28"/>
          <w:szCs w:val="28"/>
        </w:rPr>
        <w:t>维护校属周转公寓的运作秩序，特制定本管理办法。</w:t>
      </w:r>
    </w:p>
    <w:p w:rsidR="00A0714A" w:rsidRPr="00DA3B3C" w:rsidRDefault="00A0714A" w:rsidP="00A0714A">
      <w:pPr>
        <w:tabs>
          <w:tab w:val="num" w:pos="960"/>
        </w:tabs>
        <w:spacing w:line="560" w:lineRule="exact"/>
        <w:jc w:val="center"/>
        <w:rPr>
          <w:rFonts w:ascii="黑体" w:eastAsia="黑体" w:hAnsi="黑体"/>
          <w:b/>
          <w:sz w:val="28"/>
          <w:szCs w:val="28"/>
        </w:rPr>
      </w:pPr>
      <w:r w:rsidRPr="00DA3B3C">
        <w:rPr>
          <w:rFonts w:ascii="黑体" w:eastAsia="黑体" w:hAnsi="黑体"/>
          <w:b/>
          <w:sz w:val="28"/>
          <w:szCs w:val="28"/>
        </w:rPr>
        <w:t>第二章</w:t>
      </w:r>
      <w:r w:rsidRPr="00DA3B3C">
        <w:rPr>
          <w:rFonts w:ascii="黑体" w:eastAsia="黑体" w:hAnsi="黑体" w:hint="eastAsia"/>
          <w:b/>
          <w:sz w:val="28"/>
          <w:szCs w:val="28"/>
        </w:rPr>
        <w:t xml:space="preserve"> 申请和审批</w:t>
      </w:r>
    </w:p>
    <w:p w:rsidR="00A0714A" w:rsidRPr="00DA3B3C" w:rsidRDefault="00A0714A" w:rsidP="00A0714A">
      <w:pPr>
        <w:widowControl/>
        <w:tabs>
          <w:tab w:val="left" w:pos="1440"/>
        </w:tabs>
        <w:spacing w:line="560" w:lineRule="exact"/>
        <w:ind w:firstLineChars="200" w:firstLine="560"/>
        <w:jc w:val="left"/>
        <w:rPr>
          <w:rFonts w:ascii="仿宋_GB2312" w:eastAsia="仿宋_GB2312" w:hAnsi="宋体" w:cs="宋体"/>
          <w:kern w:val="0"/>
          <w:sz w:val="28"/>
          <w:szCs w:val="28"/>
        </w:rPr>
      </w:pPr>
      <w:r w:rsidRPr="00DA3B3C">
        <w:rPr>
          <w:rFonts w:ascii="黑体" w:eastAsia="黑体" w:hAnsi="黑体" w:hint="eastAsia"/>
          <w:kern w:val="0"/>
          <w:sz w:val="28"/>
          <w:szCs w:val="28"/>
        </w:rPr>
        <w:t xml:space="preserve">第二条  </w:t>
      </w:r>
      <w:r w:rsidRPr="00DA3B3C">
        <w:rPr>
          <w:rFonts w:ascii="仿宋_GB2312" w:eastAsia="仿宋_GB2312" w:hAnsi="宋体" w:hint="eastAsia"/>
          <w:kern w:val="0"/>
          <w:sz w:val="28"/>
          <w:szCs w:val="28"/>
        </w:rPr>
        <w:t>租赁期限：</w:t>
      </w:r>
      <w:r w:rsidRPr="00DA3B3C">
        <w:rPr>
          <w:rFonts w:ascii="仿宋_GB2312" w:eastAsia="仿宋_GB2312" w:hAnsi="宋体" w:cs="宋体" w:hint="eastAsia"/>
          <w:kern w:val="0"/>
          <w:sz w:val="28"/>
          <w:szCs w:val="28"/>
        </w:rPr>
        <w:t>校属周转公寓</w:t>
      </w:r>
      <w:r w:rsidRPr="00DA3B3C">
        <w:rPr>
          <w:rFonts w:ascii="仿宋_GB2312" w:eastAsia="仿宋_GB2312" w:hAnsi="宋体" w:hint="eastAsia"/>
          <w:kern w:val="0"/>
          <w:sz w:val="28"/>
          <w:szCs w:val="28"/>
        </w:rPr>
        <w:t>半年起租，租赁周期为三年。租期满后，如需续租，后勤管理处将视房源情况按规定予以受理</w:t>
      </w:r>
      <w:r w:rsidRPr="00DA3B3C">
        <w:rPr>
          <w:rFonts w:ascii="仿宋_GB2312" w:eastAsia="仿宋_GB2312" w:hAnsi="宋体" w:cs="宋体" w:hint="eastAsia"/>
          <w:kern w:val="0"/>
          <w:sz w:val="28"/>
          <w:szCs w:val="28"/>
        </w:rPr>
        <w:t>。</w:t>
      </w:r>
    </w:p>
    <w:p w:rsidR="00A0714A" w:rsidRPr="00DA3B3C" w:rsidRDefault="00A0714A" w:rsidP="00A0714A">
      <w:pPr>
        <w:widowControl/>
        <w:tabs>
          <w:tab w:val="left" w:pos="1440"/>
        </w:tabs>
        <w:spacing w:line="560" w:lineRule="exact"/>
        <w:ind w:firstLineChars="200" w:firstLine="560"/>
        <w:jc w:val="left"/>
        <w:rPr>
          <w:rFonts w:ascii="仿宋_GB2312" w:eastAsia="仿宋_GB2312" w:hAnsi="宋体" w:cs="宋体"/>
          <w:kern w:val="0"/>
          <w:sz w:val="28"/>
          <w:szCs w:val="28"/>
        </w:rPr>
      </w:pPr>
      <w:r w:rsidRPr="00DA3B3C">
        <w:rPr>
          <w:rFonts w:ascii="黑体" w:eastAsia="黑体" w:hAnsi="黑体" w:cs="宋体" w:hint="eastAsia"/>
          <w:kern w:val="0"/>
          <w:sz w:val="28"/>
          <w:szCs w:val="28"/>
        </w:rPr>
        <w:t>第三条</w:t>
      </w:r>
      <w:r w:rsidRPr="00DA3B3C">
        <w:rPr>
          <w:rFonts w:ascii="仿宋_GB2312" w:eastAsia="仿宋_GB2312" w:hAnsi="宋体" w:cs="宋体" w:hint="eastAsia"/>
          <w:kern w:val="0"/>
          <w:sz w:val="28"/>
          <w:szCs w:val="28"/>
        </w:rPr>
        <w:t xml:space="preserve">  适用对象：</w:t>
      </w:r>
      <w:r w:rsidRPr="00DA3B3C">
        <w:rPr>
          <w:rFonts w:ascii="仿宋_GB2312" w:eastAsia="仿宋_GB2312" w:hAnsi="宋体" w:cs="宋体"/>
          <w:kern w:val="0"/>
          <w:sz w:val="28"/>
          <w:szCs w:val="28"/>
        </w:rPr>
        <w:fldChar w:fldCharType="begin"/>
      </w:r>
      <w:r w:rsidRPr="00DA3B3C">
        <w:rPr>
          <w:rFonts w:ascii="仿宋_GB2312" w:eastAsia="仿宋_GB2312" w:hAnsi="宋体" w:cs="宋体" w:hint="eastAsia"/>
          <w:kern w:val="0"/>
          <w:sz w:val="28"/>
          <w:szCs w:val="28"/>
        </w:rPr>
        <w:instrText>= 1 \* GB3</w:instrText>
      </w:r>
      <w:r w:rsidRPr="00DA3B3C">
        <w:rPr>
          <w:rFonts w:ascii="仿宋_GB2312" w:eastAsia="仿宋_GB2312" w:hAnsi="宋体" w:cs="宋体"/>
          <w:kern w:val="0"/>
          <w:sz w:val="28"/>
          <w:szCs w:val="28"/>
        </w:rPr>
        <w:fldChar w:fldCharType="separate"/>
      </w:r>
      <w:r w:rsidRPr="00DA3B3C">
        <w:rPr>
          <w:rFonts w:ascii="仿宋_GB2312" w:eastAsia="仿宋_GB2312" w:hAnsi="宋体" w:cs="宋体" w:hint="eastAsia"/>
          <w:noProof/>
          <w:kern w:val="0"/>
          <w:sz w:val="28"/>
          <w:szCs w:val="28"/>
        </w:rPr>
        <w:t>①</w:t>
      </w:r>
      <w:r w:rsidRPr="00DA3B3C">
        <w:rPr>
          <w:rFonts w:ascii="仿宋_GB2312" w:eastAsia="仿宋_GB2312" w:hAnsi="宋体" w:cs="宋体"/>
          <w:kern w:val="0"/>
          <w:sz w:val="28"/>
          <w:szCs w:val="28"/>
        </w:rPr>
        <w:fldChar w:fldCharType="end"/>
      </w:r>
      <w:r w:rsidRPr="00DA3B3C">
        <w:rPr>
          <w:rFonts w:ascii="仿宋_GB2312" w:eastAsia="仿宋_GB2312" w:hAnsi="宋体" w:cs="宋体" w:hint="eastAsia"/>
          <w:kern w:val="0"/>
          <w:sz w:val="28"/>
          <w:szCs w:val="28"/>
        </w:rPr>
        <w:t>未享受政府政策性房源、未一次性预支学校住房货币补贴免息借款</w:t>
      </w:r>
      <w:r w:rsidRPr="00DA3B3C">
        <w:rPr>
          <w:rFonts w:ascii="仿宋_GB2312" w:eastAsia="仿宋_GB2312" w:hAnsi="宋体" w:cs="宋体"/>
          <w:kern w:val="0"/>
          <w:sz w:val="28"/>
          <w:szCs w:val="28"/>
        </w:rPr>
        <w:t>和未申请校内</w:t>
      </w:r>
      <w:r w:rsidRPr="00DA3B3C">
        <w:rPr>
          <w:rFonts w:ascii="仿宋_GB2312" w:eastAsia="仿宋_GB2312" w:hAnsi="宋体" w:cs="宋体" w:hint="eastAsia"/>
          <w:kern w:val="0"/>
          <w:sz w:val="28"/>
          <w:szCs w:val="28"/>
        </w:rPr>
        <w:t>教工宿舍的我校在编在岗人员；</w:t>
      </w:r>
      <w:r w:rsidRPr="00DA3B3C">
        <w:rPr>
          <w:rFonts w:ascii="仿宋_GB2312" w:eastAsia="仿宋_GB2312" w:hAnsi="宋体" w:cs="宋体"/>
          <w:kern w:val="0"/>
          <w:sz w:val="28"/>
          <w:szCs w:val="28"/>
        </w:rPr>
        <w:fldChar w:fldCharType="begin"/>
      </w:r>
      <w:r w:rsidRPr="00DA3B3C">
        <w:rPr>
          <w:rFonts w:ascii="仿宋_GB2312" w:eastAsia="仿宋_GB2312" w:hAnsi="宋体" w:cs="宋体" w:hint="eastAsia"/>
          <w:kern w:val="0"/>
          <w:sz w:val="28"/>
          <w:szCs w:val="28"/>
        </w:rPr>
        <w:instrText>= 2 \* GB3</w:instrText>
      </w:r>
      <w:r w:rsidRPr="00DA3B3C">
        <w:rPr>
          <w:rFonts w:ascii="仿宋_GB2312" w:eastAsia="仿宋_GB2312" w:hAnsi="宋体" w:cs="宋体"/>
          <w:kern w:val="0"/>
          <w:sz w:val="28"/>
          <w:szCs w:val="28"/>
        </w:rPr>
        <w:fldChar w:fldCharType="separate"/>
      </w:r>
      <w:r w:rsidRPr="00DA3B3C">
        <w:rPr>
          <w:rFonts w:ascii="仿宋_GB2312" w:eastAsia="仿宋_GB2312" w:hAnsi="宋体" w:cs="宋体" w:hint="eastAsia"/>
          <w:noProof/>
          <w:kern w:val="0"/>
          <w:sz w:val="28"/>
          <w:szCs w:val="28"/>
        </w:rPr>
        <w:t>②</w:t>
      </w:r>
      <w:r w:rsidRPr="00DA3B3C">
        <w:rPr>
          <w:rFonts w:ascii="仿宋_GB2312" w:eastAsia="仿宋_GB2312" w:hAnsi="宋体" w:cs="宋体"/>
          <w:kern w:val="0"/>
          <w:sz w:val="28"/>
          <w:szCs w:val="28"/>
        </w:rPr>
        <w:fldChar w:fldCharType="end"/>
      </w:r>
      <w:r w:rsidRPr="00DA3B3C">
        <w:rPr>
          <w:rFonts w:ascii="仿宋_GB2312" w:eastAsia="仿宋_GB2312" w:hAnsi="宋体" w:cs="宋体" w:hint="eastAsia"/>
          <w:kern w:val="0"/>
          <w:sz w:val="28"/>
          <w:szCs w:val="28"/>
        </w:rPr>
        <w:t>经人事处批准的引进人才；</w:t>
      </w:r>
      <w:r w:rsidRPr="00DA3B3C">
        <w:rPr>
          <w:rFonts w:ascii="仿宋_GB2312" w:eastAsia="仿宋_GB2312" w:hAnsi="宋体" w:cs="宋体"/>
          <w:kern w:val="0"/>
          <w:sz w:val="28"/>
          <w:szCs w:val="28"/>
        </w:rPr>
        <w:fldChar w:fldCharType="begin"/>
      </w:r>
      <w:r w:rsidRPr="00DA3B3C">
        <w:rPr>
          <w:rFonts w:ascii="仿宋_GB2312" w:eastAsia="仿宋_GB2312" w:hAnsi="宋体" w:cs="宋体" w:hint="eastAsia"/>
          <w:kern w:val="0"/>
          <w:sz w:val="28"/>
          <w:szCs w:val="28"/>
        </w:rPr>
        <w:instrText>= 3 \* GB3</w:instrText>
      </w:r>
      <w:r w:rsidRPr="00DA3B3C">
        <w:rPr>
          <w:rFonts w:ascii="仿宋_GB2312" w:eastAsia="仿宋_GB2312" w:hAnsi="宋体" w:cs="宋体"/>
          <w:kern w:val="0"/>
          <w:sz w:val="28"/>
          <w:szCs w:val="28"/>
        </w:rPr>
        <w:fldChar w:fldCharType="separate"/>
      </w:r>
      <w:r w:rsidRPr="00DA3B3C">
        <w:rPr>
          <w:rFonts w:ascii="仿宋_GB2312" w:eastAsia="仿宋_GB2312" w:hAnsi="宋体" w:cs="宋体" w:hint="eastAsia"/>
          <w:noProof/>
          <w:kern w:val="0"/>
          <w:sz w:val="28"/>
          <w:szCs w:val="28"/>
        </w:rPr>
        <w:t>③</w:t>
      </w:r>
      <w:r w:rsidRPr="00DA3B3C">
        <w:rPr>
          <w:rFonts w:ascii="仿宋_GB2312" w:eastAsia="仿宋_GB2312" w:hAnsi="宋体" w:cs="宋体"/>
          <w:kern w:val="0"/>
          <w:sz w:val="28"/>
          <w:szCs w:val="28"/>
        </w:rPr>
        <w:fldChar w:fldCharType="end"/>
      </w:r>
      <w:r w:rsidRPr="00DA3B3C">
        <w:rPr>
          <w:rFonts w:ascii="仿宋_GB2312" w:eastAsia="仿宋_GB2312" w:hAnsi="宋体" w:cs="宋体"/>
          <w:kern w:val="0"/>
          <w:sz w:val="28"/>
          <w:szCs w:val="28"/>
        </w:rPr>
        <w:t>经学校房</w:t>
      </w:r>
      <w:r w:rsidRPr="00DA3B3C">
        <w:rPr>
          <w:rFonts w:ascii="仿宋_GB2312" w:eastAsia="仿宋_GB2312" w:hAnsi="宋体" w:cs="宋体" w:hint="eastAsia"/>
          <w:kern w:val="0"/>
          <w:sz w:val="28"/>
          <w:szCs w:val="28"/>
        </w:rPr>
        <w:t>管</w:t>
      </w:r>
      <w:r w:rsidRPr="00DA3B3C">
        <w:rPr>
          <w:rFonts w:ascii="仿宋_GB2312" w:eastAsia="仿宋_GB2312" w:hAnsi="宋体" w:cs="宋体"/>
          <w:kern w:val="0"/>
          <w:sz w:val="28"/>
          <w:szCs w:val="28"/>
        </w:rPr>
        <w:t>办审批的</w:t>
      </w:r>
      <w:r w:rsidRPr="00DA3B3C">
        <w:rPr>
          <w:rFonts w:ascii="仿宋_GB2312" w:eastAsia="仿宋_GB2312" w:hAnsi="宋体" w:cs="宋体" w:hint="eastAsia"/>
          <w:kern w:val="0"/>
          <w:sz w:val="28"/>
          <w:szCs w:val="28"/>
        </w:rPr>
        <w:t>其他</w:t>
      </w:r>
      <w:r w:rsidRPr="00DA3B3C">
        <w:rPr>
          <w:rFonts w:ascii="仿宋_GB2312" w:eastAsia="仿宋_GB2312" w:hAnsi="宋体" w:cs="宋体"/>
          <w:kern w:val="0"/>
          <w:sz w:val="28"/>
          <w:szCs w:val="28"/>
        </w:rPr>
        <w:t>人员</w:t>
      </w:r>
      <w:r w:rsidRPr="00DA3B3C">
        <w:rPr>
          <w:rFonts w:ascii="仿宋_GB2312" w:eastAsia="仿宋_GB2312" w:hAnsi="宋体" w:cs="宋体" w:hint="eastAsia"/>
          <w:kern w:val="0"/>
          <w:sz w:val="28"/>
          <w:szCs w:val="28"/>
        </w:rPr>
        <w:t>。</w:t>
      </w:r>
    </w:p>
    <w:p w:rsidR="00A0714A" w:rsidRPr="00DA3B3C" w:rsidRDefault="00A0714A" w:rsidP="00A0714A">
      <w:pPr>
        <w:widowControl/>
        <w:tabs>
          <w:tab w:val="left" w:pos="1440"/>
        </w:tabs>
        <w:spacing w:line="560" w:lineRule="exact"/>
        <w:ind w:firstLineChars="200" w:firstLine="560"/>
        <w:jc w:val="left"/>
        <w:rPr>
          <w:rFonts w:ascii="仿宋_GB2312" w:eastAsia="仿宋_GB2312"/>
          <w:kern w:val="0"/>
          <w:sz w:val="28"/>
          <w:szCs w:val="28"/>
        </w:rPr>
      </w:pPr>
      <w:r w:rsidRPr="00DA3B3C">
        <w:rPr>
          <w:rFonts w:ascii="黑体" w:eastAsia="黑体" w:hAnsi="黑体" w:cs="宋体"/>
          <w:kern w:val="0"/>
          <w:sz w:val="28"/>
          <w:szCs w:val="28"/>
        </w:rPr>
        <w:t>第四条</w:t>
      </w:r>
      <w:r w:rsidRPr="00DA3B3C">
        <w:rPr>
          <w:rFonts w:ascii="仿宋_GB2312" w:eastAsia="仿宋_GB2312" w:hAnsi="宋体" w:cs="宋体" w:hint="eastAsia"/>
          <w:kern w:val="0"/>
          <w:sz w:val="28"/>
          <w:szCs w:val="28"/>
        </w:rPr>
        <w:t xml:space="preserve">  按申请人申请时间先后排序，校房管办将视房源情况随机分配房源。</w:t>
      </w:r>
    </w:p>
    <w:p w:rsidR="00A0714A" w:rsidRPr="00DA3B3C" w:rsidRDefault="00A0714A" w:rsidP="00A0714A">
      <w:pPr>
        <w:spacing w:after="240" w:line="240" w:lineRule="atLeast"/>
        <w:ind w:firstLineChars="200" w:firstLine="560"/>
        <w:rPr>
          <w:rFonts w:ascii="仿宋_GB2312" w:eastAsia="仿宋_GB2312" w:hAnsi="宋体" w:cs="宋体"/>
          <w:kern w:val="0"/>
          <w:sz w:val="28"/>
          <w:szCs w:val="28"/>
        </w:rPr>
      </w:pPr>
      <w:r w:rsidRPr="00DA3B3C">
        <w:rPr>
          <w:rFonts w:ascii="黑体" w:eastAsia="黑体" w:hAnsi="黑体" w:cs="宋体" w:hint="eastAsia"/>
          <w:kern w:val="0"/>
          <w:sz w:val="28"/>
          <w:szCs w:val="28"/>
        </w:rPr>
        <w:t>第五条</w:t>
      </w:r>
      <w:r w:rsidRPr="00DA3B3C">
        <w:rPr>
          <w:rFonts w:ascii="仿宋_GB2312" w:eastAsia="仿宋_GB2312" w:hAnsi="宋体" w:cs="宋体" w:hint="eastAsia"/>
          <w:kern w:val="0"/>
          <w:sz w:val="28"/>
          <w:szCs w:val="28"/>
        </w:rPr>
        <w:t xml:space="preserve">  申请人需准确地填写《上海海洋大学校属周转公寓申请表》（在校园网后勤管理处网站的表格下载栏中下载），经所在学院（部门）领导同意后，交学校相关职能部门审核确认并经房管办审定后，签订租赁合同。其中</w:t>
      </w:r>
      <w:r w:rsidRPr="00DA3B3C">
        <w:rPr>
          <w:rFonts w:ascii="仿宋_GB2312" w:eastAsia="仿宋_GB2312" w:hAnsi="宋体" w:cs="宋体"/>
          <w:kern w:val="0"/>
          <w:sz w:val="28"/>
          <w:szCs w:val="28"/>
        </w:rPr>
        <w:t>人才引进用房</w:t>
      </w:r>
      <w:r w:rsidRPr="00DA3B3C">
        <w:rPr>
          <w:rFonts w:ascii="仿宋_GB2312" w:eastAsia="仿宋_GB2312" w:hAnsi="宋体" w:cs="宋体" w:hint="eastAsia"/>
          <w:kern w:val="0"/>
          <w:sz w:val="28"/>
          <w:szCs w:val="28"/>
        </w:rPr>
        <w:t>，</w:t>
      </w:r>
      <w:r w:rsidRPr="00DA3B3C">
        <w:rPr>
          <w:rFonts w:ascii="仿宋_GB2312" w:eastAsia="仿宋_GB2312" w:hAnsi="宋体" w:cs="宋体"/>
          <w:kern w:val="0"/>
          <w:sz w:val="28"/>
          <w:szCs w:val="28"/>
        </w:rPr>
        <w:t>由人事处核实身份后</w:t>
      </w:r>
      <w:r w:rsidRPr="00DA3B3C">
        <w:rPr>
          <w:rFonts w:ascii="仿宋_GB2312" w:eastAsia="仿宋_GB2312" w:hAnsi="宋体" w:cs="宋体" w:hint="eastAsia"/>
          <w:kern w:val="0"/>
          <w:sz w:val="28"/>
          <w:szCs w:val="28"/>
        </w:rPr>
        <w:t>，校房管办视房源情况优先分配房源。</w:t>
      </w:r>
    </w:p>
    <w:p w:rsidR="00A0714A" w:rsidRPr="00DA3B3C" w:rsidRDefault="00A0714A" w:rsidP="00A0714A">
      <w:pPr>
        <w:tabs>
          <w:tab w:val="num" w:pos="960"/>
        </w:tabs>
        <w:spacing w:beforeLines="100" w:line="240" w:lineRule="atLeast"/>
        <w:jc w:val="center"/>
        <w:rPr>
          <w:rFonts w:ascii="黑体" w:eastAsia="黑体" w:hAnsi="黑体"/>
          <w:b/>
          <w:sz w:val="28"/>
          <w:szCs w:val="28"/>
        </w:rPr>
      </w:pPr>
      <w:r w:rsidRPr="00DA3B3C">
        <w:rPr>
          <w:rFonts w:ascii="黑体" w:eastAsia="黑体" w:hAnsi="黑体"/>
          <w:b/>
          <w:sz w:val="28"/>
          <w:szCs w:val="28"/>
        </w:rPr>
        <w:t>第三章</w:t>
      </w:r>
      <w:r w:rsidRPr="00DA3B3C">
        <w:rPr>
          <w:rFonts w:ascii="黑体" w:eastAsia="黑体" w:hAnsi="黑体" w:hint="eastAsia"/>
          <w:b/>
          <w:sz w:val="28"/>
          <w:szCs w:val="28"/>
        </w:rPr>
        <w:t xml:space="preserve"> 配置和费用</w:t>
      </w:r>
    </w:p>
    <w:p w:rsidR="00A0714A" w:rsidRPr="00DA3B3C" w:rsidRDefault="00A0714A" w:rsidP="00A0714A">
      <w:pPr>
        <w:widowControl/>
        <w:tabs>
          <w:tab w:val="left" w:pos="1440"/>
        </w:tabs>
        <w:spacing w:line="560" w:lineRule="exact"/>
        <w:ind w:firstLineChars="200" w:firstLine="560"/>
        <w:jc w:val="left"/>
        <w:rPr>
          <w:rFonts w:ascii="仿宋_GB2312" w:eastAsia="仿宋_GB2312" w:hAnsi="宋体" w:cs="宋体"/>
          <w:kern w:val="0"/>
          <w:sz w:val="28"/>
          <w:szCs w:val="28"/>
        </w:rPr>
      </w:pPr>
      <w:r w:rsidRPr="00DA3B3C">
        <w:rPr>
          <w:rFonts w:ascii="黑体" w:eastAsia="黑体" w:hAnsi="黑体" w:cs="宋体"/>
          <w:kern w:val="0"/>
          <w:sz w:val="28"/>
          <w:szCs w:val="28"/>
        </w:rPr>
        <w:lastRenderedPageBreak/>
        <w:t>第</w:t>
      </w:r>
      <w:r w:rsidRPr="00DA3B3C">
        <w:rPr>
          <w:rFonts w:ascii="黑体" w:eastAsia="黑体" w:hAnsi="黑体" w:cs="宋体" w:hint="eastAsia"/>
          <w:kern w:val="0"/>
          <w:sz w:val="28"/>
          <w:szCs w:val="28"/>
        </w:rPr>
        <w:t>六</w:t>
      </w:r>
      <w:r w:rsidRPr="00DA3B3C">
        <w:rPr>
          <w:rFonts w:ascii="黑体" w:eastAsia="黑体" w:hAnsi="黑体" w:cs="宋体"/>
          <w:kern w:val="0"/>
          <w:sz w:val="28"/>
          <w:szCs w:val="28"/>
        </w:rPr>
        <w:t>条</w:t>
      </w:r>
      <w:r w:rsidRPr="00DA3B3C">
        <w:rPr>
          <w:rFonts w:ascii="仿宋_GB2312" w:eastAsia="仿宋_GB2312" w:hAnsi="宋体" w:cs="宋体" w:hint="eastAsia"/>
          <w:kern w:val="0"/>
          <w:sz w:val="28"/>
          <w:szCs w:val="28"/>
        </w:rPr>
        <w:t xml:space="preserve">  校属周转公寓位于古棕路438弄海洋小区和泥城云端路1389弄海云苑，具体房型分两室一厅和三室一厅。公寓统一配备双人床（含床头柜、床垫）、衣柜、餐桌、沙发、茶几、椅子、窗帘、冰箱、卧室空调等设施，卫生间、厨房整体简装修。</w:t>
      </w:r>
    </w:p>
    <w:p w:rsidR="00A0714A" w:rsidRPr="00DA3B3C" w:rsidRDefault="00A0714A" w:rsidP="00A0714A">
      <w:pPr>
        <w:widowControl/>
        <w:tabs>
          <w:tab w:val="left" w:pos="1440"/>
        </w:tabs>
        <w:spacing w:line="560" w:lineRule="exact"/>
        <w:ind w:firstLineChars="200" w:firstLine="560"/>
        <w:jc w:val="left"/>
        <w:rPr>
          <w:rFonts w:ascii="仿宋_GB2312" w:eastAsia="仿宋_GB2312" w:hAnsi="宋体" w:cs="宋体"/>
          <w:kern w:val="0"/>
          <w:sz w:val="28"/>
          <w:szCs w:val="28"/>
        </w:rPr>
      </w:pPr>
      <w:r w:rsidRPr="00DA3B3C">
        <w:rPr>
          <w:rFonts w:ascii="黑体" w:eastAsia="黑体" w:hAnsi="黑体" w:cs="宋体"/>
          <w:kern w:val="0"/>
          <w:sz w:val="28"/>
          <w:szCs w:val="28"/>
        </w:rPr>
        <w:t>第七条</w:t>
      </w:r>
      <w:r w:rsidRPr="00DA3B3C">
        <w:rPr>
          <w:rFonts w:ascii="仿宋_GB2312" w:eastAsia="仿宋_GB2312" w:hAnsi="宋体" w:cs="宋体" w:hint="eastAsia"/>
          <w:kern w:val="0"/>
          <w:sz w:val="28"/>
          <w:szCs w:val="28"/>
        </w:rPr>
        <w:t xml:space="preserve">  水电煤、网络、有线电视等由申请人自行开通并承担相关费用。</w:t>
      </w:r>
    </w:p>
    <w:p w:rsidR="00A0714A" w:rsidRPr="00DA3B3C" w:rsidRDefault="00A0714A" w:rsidP="00A0714A">
      <w:pPr>
        <w:widowControl/>
        <w:tabs>
          <w:tab w:val="left" w:pos="1440"/>
        </w:tabs>
        <w:spacing w:afterLines="50" w:line="560" w:lineRule="exact"/>
        <w:ind w:firstLineChars="200" w:firstLine="560"/>
        <w:jc w:val="left"/>
        <w:rPr>
          <w:rFonts w:ascii="仿宋_GB2312" w:eastAsia="仿宋_GB2312" w:hAnsi="宋体" w:cs="宋体"/>
          <w:kern w:val="0"/>
          <w:sz w:val="28"/>
          <w:szCs w:val="28"/>
        </w:rPr>
      </w:pPr>
      <w:r w:rsidRPr="00DA3B3C">
        <w:rPr>
          <w:rFonts w:ascii="黑体" w:eastAsia="黑体" w:hAnsi="黑体" w:cs="宋体"/>
          <w:kern w:val="0"/>
          <w:sz w:val="28"/>
          <w:szCs w:val="28"/>
        </w:rPr>
        <w:t>第八条</w:t>
      </w:r>
      <w:r w:rsidRPr="00DA3B3C">
        <w:rPr>
          <w:rFonts w:ascii="仿宋_GB2312" w:eastAsia="仿宋_GB2312" w:hAnsi="宋体" w:cs="宋体" w:hint="eastAsia"/>
          <w:kern w:val="0"/>
          <w:sz w:val="28"/>
          <w:szCs w:val="28"/>
        </w:rPr>
        <w:t xml:space="preserve">  校属周转公寓不提供卧具和洗漱用品等生活用品，由入住人自备。租赁人员交费实行“先付后租”的原则。收费标准如下：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2"/>
        <w:gridCol w:w="960"/>
        <w:gridCol w:w="1707"/>
        <w:gridCol w:w="2605"/>
      </w:tblGrid>
      <w:tr w:rsidR="00A0714A" w:rsidRPr="00DA3B3C" w:rsidTr="008E48F7">
        <w:trPr>
          <w:trHeight w:val="368"/>
          <w:jc w:val="center"/>
        </w:trPr>
        <w:tc>
          <w:tcPr>
            <w:tcW w:w="1832" w:type="dxa"/>
            <w:shd w:val="clear" w:color="auto" w:fill="auto"/>
            <w:vAlign w:val="center"/>
          </w:tcPr>
          <w:p w:rsidR="00A0714A" w:rsidRPr="00DA3B3C" w:rsidRDefault="00A0714A" w:rsidP="008E48F7">
            <w:pPr>
              <w:widowControl/>
              <w:tabs>
                <w:tab w:val="left" w:pos="1440"/>
              </w:tabs>
              <w:spacing w:afterLines="50" w:line="560" w:lineRule="exact"/>
              <w:jc w:val="center"/>
              <w:rPr>
                <w:rFonts w:ascii="仿宋" w:eastAsia="仿宋" w:hAnsi="仿宋" w:cs="宋体"/>
                <w:b/>
                <w:kern w:val="0"/>
                <w:sz w:val="24"/>
                <w:szCs w:val="28"/>
              </w:rPr>
            </w:pPr>
            <w:r w:rsidRPr="00DA3B3C">
              <w:rPr>
                <w:rFonts w:ascii="仿宋" w:eastAsia="仿宋" w:hAnsi="仿宋" w:cs="宋体"/>
                <w:b/>
                <w:kern w:val="0"/>
                <w:sz w:val="24"/>
                <w:szCs w:val="28"/>
              </w:rPr>
              <w:t>地址</w:t>
            </w:r>
          </w:p>
        </w:tc>
        <w:tc>
          <w:tcPr>
            <w:tcW w:w="960" w:type="dxa"/>
            <w:shd w:val="clear" w:color="auto" w:fill="auto"/>
            <w:vAlign w:val="center"/>
          </w:tcPr>
          <w:p w:rsidR="00A0714A" w:rsidRPr="00DA3B3C" w:rsidRDefault="00A0714A" w:rsidP="008E48F7">
            <w:pPr>
              <w:widowControl/>
              <w:tabs>
                <w:tab w:val="left" w:pos="1440"/>
              </w:tabs>
              <w:spacing w:afterLines="50" w:line="560" w:lineRule="exact"/>
              <w:jc w:val="center"/>
              <w:rPr>
                <w:rFonts w:ascii="仿宋" w:eastAsia="仿宋" w:hAnsi="仿宋" w:cs="宋体"/>
                <w:b/>
                <w:kern w:val="0"/>
                <w:sz w:val="24"/>
                <w:szCs w:val="28"/>
              </w:rPr>
            </w:pPr>
            <w:r w:rsidRPr="00DA3B3C">
              <w:rPr>
                <w:rFonts w:ascii="仿宋" w:eastAsia="仿宋" w:hAnsi="仿宋" w:cs="宋体" w:hint="eastAsia"/>
                <w:b/>
                <w:kern w:val="0"/>
                <w:sz w:val="24"/>
                <w:szCs w:val="28"/>
              </w:rPr>
              <w:t>类型</w:t>
            </w:r>
          </w:p>
        </w:tc>
        <w:tc>
          <w:tcPr>
            <w:tcW w:w="1707" w:type="dxa"/>
            <w:vAlign w:val="center"/>
          </w:tcPr>
          <w:p w:rsidR="00A0714A" w:rsidRPr="00DA3B3C" w:rsidRDefault="00A0714A" w:rsidP="008E48F7">
            <w:pPr>
              <w:widowControl/>
              <w:tabs>
                <w:tab w:val="left" w:pos="1440"/>
              </w:tabs>
              <w:spacing w:afterLines="50" w:line="560" w:lineRule="exact"/>
              <w:jc w:val="center"/>
              <w:rPr>
                <w:rFonts w:ascii="仿宋" w:eastAsia="仿宋" w:hAnsi="仿宋" w:cs="宋体"/>
                <w:b/>
                <w:kern w:val="0"/>
                <w:sz w:val="24"/>
                <w:szCs w:val="28"/>
              </w:rPr>
            </w:pPr>
            <w:r w:rsidRPr="00DA3B3C">
              <w:rPr>
                <w:rFonts w:ascii="仿宋" w:eastAsia="仿宋" w:hAnsi="仿宋" w:cs="宋体" w:hint="eastAsia"/>
                <w:b/>
                <w:kern w:val="0"/>
                <w:sz w:val="24"/>
                <w:szCs w:val="28"/>
              </w:rPr>
              <w:t>面积m</w:t>
            </w:r>
            <w:r w:rsidRPr="00DA3B3C">
              <w:rPr>
                <w:rFonts w:ascii="仿宋" w:eastAsia="仿宋" w:hAnsi="仿宋" w:cs="宋体"/>
                <w:b/>
                <w:kern w:val="0"/>
                <w:sz w:val="24"/>
                <w:szCs w:val="28"/>
                <w:vertAlign w:val="superscript"/>
              </w:rPr>
              <w:t>2</w:t>
            </w:r>
          </w:p>
        </w:tc>
        <w:tc>
          <w:tcPr>
            <w:tcW w:w="2605" w:type="dxa"/>
            <w:shd w:val="clear" w:color="auto" w:fill="auto"/>
            <w:vAlign w:val="center"/>
          </w:tcPr>
          <w:p w:rsidR="00A0714A" w:rsidRPr="00DA3B3C" w:rsidRDefault="00A0714A" w:rsidP="008E48F7">
            <w:pPr>
              <w:widowControl/>
              <w:tabs>
                <w:tab w:val="left" w:pos="1440"/>
              </w:tabs>
              <w:spacing w:afterLines="50" w:line="560" w:lineRule="exact"/>
              <w:jc w:val="center"/>
              <w:rPr>
                <w:rFonts w:ascii="仿宋" w:eastAsia="仿宋" w:hAnsi="仿宋" w:cs="宋体"/>
                <w:b/>
                <w:kern w:val="0"/>
                <w:sz w:val="24"/>
                <w:szCs w:val="28"/>
              </w:rPr>
            </w:pPr>
            <w:r w:rsidRPr="00DA3B3C">
              <w:rPr>
                <w:rFonts w:ascii="仿宋" w:eastAsia="仿宋" w:hAnsi="仿宋" w:cs="宋体" w:hint="eastAsia"/>
                <w:b/>
                <w:kern w:val="0"/>
                <w:sz w:val="24"/>
                <w:szCs w:val="28"/>
              </w:rPr>
              <w:t>收费标准</w:t>
            </w:r>
          </w:p>
        </w:tc>
      </w:tr>
      <w:tr w:rsidR="00A0714A" w:rsidRPr="00DA3B3C" w:rsidTr="008E48F7">
        <w:trPr>
          <w:trHeight w:val="683"/>
          <w:jc w:val="center"/>
        </w:trPr>
        <w:tc>
          <w:tcPr>
            <w:tcW w:w="1832" w:type="dxa"/>
            <w:shd w:val="clear" w:color="auto" w:fill="auto"/>
            <w:vAlign w:val="center"/>
          </w:tcPr>
          <w:p w:rsidR="00A0714A" w:rsidRPr="00DA3B3C" w:rsidRDefault="00A0714A" w:rsidP="008E48F7">
            <w:pPr>
              <w:widowControl/>
              <w:tabs>
                <w:tab w:val="left" w:pos="1440"/>
              </w:tabs>
              <w:spacing w:afterLines="50" w:line="560" w:lineRule="exact"/>
              <w:jc w:val="center"/>
              <w:rPr>
                <w:rFonts w:ascii="仿宋" w:eastAsia="仿宋" w:hAnsi="仿宋" w:cs="宋体"/>
                <w:kern w:val="0"/>
                <w:sz w:val="24"/>
                <w:szCs w:val="28"/>
              </w:rPr>
            </w:pPr>
            <w:r w:rsidRPr="00DA3B3C">
              <w:rPr>
                <w:rFonts w:ascii="仿宋" w:eastAsia="仿宋" w:hAnsi="仿宋" w:cs="宋体" w:hint="eastAsia"/>
                <w:kern w:val="0"/>
                <w:sz w:val="24"/>
                <w:szCs w:val="28"/>
              </w:rPr>
              <w:t>海洋小区</w:t>
            </w:r>
          </w:p>
        </w:tc>
        <w:tc>
          <w:tcPr>
            <w:tcW w:w="960" w:type="dxa"/>
            <w:shd w:val="clear" w:color="auto" w:fill="auto"/>
            <w:vAlign w:val="center"/>
          </w:tcPr>
          <w:p w:rsidR="00A0714A" w:rsidRPr="00DA3B3C" w:rsidRDefault="00A0714A" w:rsidP="008E48F7">
            <w:pPr>
              <w:widowControl/>
              <w:tabs>
                <w:tab w:val="left" w:pos="1440"/>
              </w:tabs>
              <w:spacing w:afterLines="50" w:line="560" w:lineRule="exact"/>
              <w:jc w:val="center"/>
              <w:rPr>
                <w:rFonts w:ascii="仿宋" w:eastAsia="仿宋" w:hAnsi="仿宋" w:cs="宋体"/>
                <w:kern w:val="0"/>
                <w:sz w:val="24"/>
                <w:szCs w:val="28"/>
              </w:rPr>
            </w:pPr>
            <w:r w:rsidRPr="00DA3B3C">
              <w:rPr>
                <w:rFonts w:ascii="仿宋" w:eastAsia="仿宋" w:hAnsi="仿宋" w:hint="eastAsia"/>
                <w:kern w:val="0"/>
                <w:sz w:val="24"/>
                <w:szCs w:val="28"/>
              </w:rPr>
              <w:t>二室户</w:t>
            </w:r>
          </w:p>
        </w:tc>
        <w:tc>
          <w:tcPr>
            <w:tcW w:w="1707" w:type="dxa"/>
            <w:vAlign w:val="center"/>
          </w:tcPr>
          <w:p w:rsidR="00A0714A" w:rsidRPr="00DA3B3C" w:rsidRDefault="00A0714A" w:rsidP="008E48F7">
            <w:pPr>
              <w:widowControl/>
              <w:tabs>
                <w:tab w:val="left" w:pos="1440"/>
              </w:tabs>
              <w:spacing w:afterLines="50" w:line="560" w:lineRule="exact"/>
              <w:jc w:val="center"/>
              <w:rPr>
                <w:rFonts w:ascii="仿宋" w:eastAsia="仿宋" w:hAnsi="仿宋"/>
                <w:kern w:val="0"/>
                <w:sz w:val="24"/>
                <w:szCs w:val="28"/>
              </w:rPr>
            </w:pPr>
            <w:r w:rsidRPr="00DA3B3C">
              <w:rPr>
                <w:rFonts w:ascii="仿宋" w:eastAsia="仿宋" w:hAnsi="仿宋" w:hint="eastAsia"/>
                <w:kern w:val="0"/>
                <w:sz w:val="24"/>
                <w:szCs w:val="28"/>
              </w:rPr>
              <w:t>83.17~</w:t>
            </w:r>
            <w:r w:rsidRPr="00DA3B3C">
              <w:rPr>
                <w:rFonts w:ascii="仿宋" w:eastAsia="仿宋" w:hAnsi="仿宋"/>
                <w:kern w:val="0"/>
                <w:sz w:val="24"/>
                <w:szCs w:val="28"/>
              </w:rPr>
              <w:t>10</w:t>
            </w:r>
            <w:r w:rsidRPr="00DA3B3C">
              <w:rPr>
                <w:rFonts w:ascii="仿宋" w:eastAsia="仿宋" w:hAnsi="仿宋" w:hint="eastAsia"/>
                <w:kern w:val="0"/>
                <w:sz w:val="24"/>
                <w:szCs w:val="28"/>
              </w:rPr>
              <w:t>8</w:t>
            </w:r>
            <w:r w:rsidRPr="00DA3B3C">
              <w:rPr>
                <w:rFonts w:ascii="仿宋" w:eastAsia="仿宋" w:hAnsi="仿宋"/>
                <w:kern w:val="0"/>
                <w:sz w:val="24"/>
                <w:szCs w:val="28"/>
              </w:rPr>
              <w:t>.</w:t>
            </w:r>
            <w:r w:rsidRPr="00DA3B3C">
              <w:rPr>
                <w:rFonts w:ascii="仿宋" w:eastAsia="仿宋" w:hAnsi="仿宋" w:hint="eastAsia"/>
                <w:kern w:val="0"/>
                <w:sz w:val="24"/>
                <w:szCs w:val="28"/>
              </w:rPr>
              <w:t>85</w:t>
            </w:r>
          </w:p>
        </w:tc>
        <w:tc>
          <w:tcPr>
            <w:tcW w:w="2605" w:type="dxa"/>
            <w:shd w:val="clear" w:color="auto" w:fill="auto"/>
            <w:vAlign w:val="center"/>
          </w:tcPr>
          <w:p w:rsidR="00A0714A" w:rsidRPr="00DA3B3C" w:rsidRDefault="00A0714A" w:rsidP="008E48F7">
            <w:pPr>
              <w:widowControl/>
              <w:tabs>
                <w:tab w:val="left" w:pos="1440"/>
              </w:tabs>
              <w:spacing w:afterLines="50" w:line="560" w:lineRule="exact"/>
              <w:jc w:val="center"/>
              <w:rPr>
                <w:rFonts w:ascii="仿宋" w:eastAsia="仿宋" w:hAnsi="仿宋" w:cs="宋体"/>
                <w:kern w:val="0"/>
                <w:sz w:val="24"/>
                <w:szCs w:val="28"/>
              </w:rPr>
            </w:pPr>
            <w:r w:rsidRPr="00DA3B3C">
              <w:rPr>
                <w:rFonts w:ascii="仿宋" w:eastAsia="仿宋" w:hAnsi="仿宋"/>
                <w:kern w:val="0"/>
                <w:sz w:val="24"/>
                <w:szCs w:val="28"/>
              </w:rPr>
              <w:t>25</w:t>
            </w:r>
            <w:r w:rsidRPr="00DA3B3C">
              <w:rPr>
                <w:rFonts w:ascii="仿宋" w:eastAsia="仿宋" w:hAnsi="仿宋" w:hint="eastAsia"/>
                <w:kern w:val="0"/>
                <w:sz w:val="24"/>
                <w:szCs w:val="28"/>
              </w:rPr>
              <w:t>元/平方米/月</w:t>
            </w:r>
          </w:p>
        </w:tc>
      </w:tr>
      <w:tr w:rsidR="00A0714A" w:rsidRPr="00DA3B3C" w:rsidTr="008E48F7">
        <w:trPr>
          <w:trHeight w:val="651"/>
          <w:jc w:val="center"/>
        </w:trPr>
        <w:tc>
          <w:tcPr>
            <w:tcW w:w="1832" w:type="dxa"/>
            <w:vMerge w:val="restart"/>
            <w:shd w:val="clear" w:color="auto" w:fill="auto"/>
            <w:vAlign w:val="center"/>
          </w:tcPr>
          <w:p w:rsidR="00A0714A" w:rsidRPr="00DA3B3C" w:rsidRDefault="00A0714A" w:rsidP="008E48F7">
            <w:pPr>
              <w:tabs>
                <w:tab w:val="left" w:pos="1440"/>
              </w:tabs>
              <w:spacing w:afterLines="50" w:line="560" w:lineRule="exact"/>
              <w:jc w:val="center"/>
              <w:rPr>
                <w:rFonts w:ascii="仿宋" w:eastAsia="仿宋" w:hAnsi="仿宋" w:cs="宋体"/>
                <w:kern w:val="0"/>
                <w:sz w:val="24"/>
                <w:szCs w:val="28"/>
              </w:rPr>
            </w:pPr>
            <w:r w:rsidRPr="00DA3B3C">
              <w:rPr>
                <w:rFonts w:ascii="仿宋" w:eastAsia="仿宋" w:hAnsi="仿宋" w:cs="宋体" w:hint="eastAsia"/>
                <w:kern w:val="0"/>
                <w:sz w:val="24"/>
                <w:szCs w:val="28"/>
              </w:rPr>
              <w:t>泥城海云苑</w:t>
            </w:r>
          </w:p>
        </w:tc>
        <w:tc>
          <w:tcPr>
            <w:tcW w:w="960" w:type="dxa"/>
            <w:shd w:val="clear" w:color="auto" w:fill="auto"/>
            <w:vAlign w:val="center"/>
          </w:tcPr>
          <w:p w:rsidR="00A0714A" w:rsidRPr="00DA3B3C" w:rsidRDefault="00A0714A" w:rsidP="008E48F7">
            <w:pPr>
              <w:widowControl/>
              <w:tabs>
                <w:tab w:val="left" w:pos="1440"/>
              </w:tabs>
              <w:spacing w:afterLines="50" w:line="560" w:lineRule="exact"/>
              <w:jc w:val="center"/>
              <w:rPr>
                <w:rFonts w:ascii="仿宋" w:eastAsia="仿宋" w:hAnsi="仿宋" w:cs="宋体"/>
                <w:kern w:val="0"/>
                <w:sz w:val="24"/>
                <w:szCs w:val="28"/>
              </w:rPr>
            </w:pPr>
            <w:r w:rsidRPr="00DA3B3C">
              <w:rPr>
                <w:rFonts w:ascii="仿宋" w:eastAsia="仿宋" w:hAnsi="仿宋" w:hint="eastAsia"/>
                <w:kern w:val="0"/>
                <w:sz w:val="24"/>
                <w:szCs w:val="28"/>
              </w:rPr>
              <w:t>二室户</w:t>
            </w:r>
          </w:p>
        </w:tc>
        <w:tc>
          <w:tcPr>
            <w:tcW w:w="1707" w:type="dxa"/>
            <w:vAlign w:val="center"/>
          </w:tcPr>
          <w:p w:rsidR="00A0714A" w:rsidRPr="00DA3B3C" w:rsidRDefault="00A0714A" w:rsidP="008E48F7">
            <w:pPr>
              <w:widowControl/>
              <w:tabs>
                <w:tab w:val="left" w:pos="1440"/>
              </w:tabs>
              <w:spacing w:afterLines="50" w:line="560" w:lineRule="exact"/>
              <w:jc w:val="center"/>
              <w:rPr>
                <w:rFonts w:ascii="仿宋" w:eastAsia="仿宋" w:hAnsi="仿宋"/>
                <w:kern w:val="0"/>
                <w:sz w:val="24"/>
                <w:szCs w:val="28"/>
              </w:rPr>
            </w:pPr>
            <w:r w:rsidRPr="00DA3B3C">
              <w:rPr>
                <w:rFonts w:ascii="仿宋" w:eastAsia="仿宋" w:hAnsi="仿宋" w:hint="eastAsia"/>
                <w:kern w:val="0"/>
                <w:sz w:val="24"/>
                <w:szCs w:val="28"/>
              </w:rPr>
              <w:t>85.6</w:t>
            </w:r>
          </w:p>
        </w:tc>
        <w:tc>
          <w:tcPr>
            <w:tcW w:w="2605" w:type="dxa"/>
            <w:shd w:val="clear" w:color="auto" w:fill="auto"/>
            <w:vAlign w:val="center"/>
          </w:tcPr>
          <w:p w:rsidR="00A0714A" w:rsidRPr="00DA3B3C" w:rsidRDefault="00A0714A" w:rsidP="008E48F7">
            <w:pPr>
              <w:widowControl/>
              <w:tabs>
                <w:tab w:val="left" w:pos="1440"/>
              </w:tabs>
              <w:spacing w:afterLines="50" w:line="560" w:lineRule="exact"/>
              <w:jc w:val="center"/>
              <w:rPr>
                <w:rFonts w:ascii="仿宋" w:eastAsia="仿宋" w:hAnsi="仿宋" w:cs="宋体"/>
                <w:kern w:val="0"/>
                <w:sz w:val="24"/>
                <w:szCs w:val="28"/>
              </w:rPr>
            </w:pPr>
            <w:r w:rsidRPr="00DA3B3C">
              <w:rPr>
                <w:rFonts w:ascii="仿宋" w:eastAsia="仿宋" w:hAnsi="仿宋"/>
                <w:kern w:val="0"/>
                <w:sz w:val="24"/>
                <w:szCs w:val="28"/>
              </w:rPr>
              <w:t>20</w:t>
            </w:r>
            <w:r w:rsidRPr="00DA3B3C">
              <w:rPr>
                <w:rFonts w:ascii="仿宋" w:eastAsia="仿宋" w:hAnsi="仿宋" w:hint="eastAsia"/>
                <w:kern w:val="0"/>
                <w:sz w:val="24"/>
                <w:szCs w:val="28"/>
              </w:rPr>
              <w:t>元/平方米/月</w:t>
            </w:r>
          </w:p>
        </w:tc>
      </w:tr>
      <w:tr w:rsidR="00A0714A" w:rsidRPr="00DA3B3C" w:rsidTr="008E48F7">
        <w:trPr>
          <w:trHeight w:val="629"/>
          <w:jc w:val="center"/>
        </w:trPr>
        <w:tc>
          <w:tcPr>
            <w:tcW w:w="1832" w:type="dxa"/>
            <w:vMerge/>
            <w:shd w:val="clear" w:color="auto" w:fill="auto"/>
            <w:vAlign w:val="center"/>
          </w:tcPr>
          <w:p w:rsidR="00A0714A" w:rsidRPr="00DA3B3C" w:rsidRDefault="00A0714A" w:rsidP="008E48F7">
            <w:pPr>
              <w:widowControl/>
              <w:tabs>
                <w:tab w:val="left" w:pos="1440"/>
              </w:tabs>
              <w:spacing w:afterLines="50" w:line="560" w:lineRule="exact"/>
              <w:jc w:val="center"/>
              <w:rPr>
                <w:rFonts w:ascii="仿宋" w:eastAsia="仿宋" w:hAnsi="仿宋" w:cs="宋体"/>
                <w:kern w:val="0"/>
                <w:sz w:val="24"/>
                <w:szCs w:val="28"/>
              </w:rPr>
            </w:pPr>
          </w:p>
        </w:tc>
        <w:tc>
          <w:tcPr>
            <w:tcW w:w="960" w:type="dxa"/>
            <w:shd w:val="clear" w:color="auto" w:fill="auto"/>
            <w:vAlign w:val="center"/>
          </w:tcPr>
          <w:p w:rsidR="00A0714A" w:rsidRPr="00DA3B3C" w:rsidRDefault="00A0714A" w:rsidP="008E48F7">
            <w:pPr>
              <w:widowControl/>
              <w:tabs>
                <w:tab w:val="left" w:pos="1440"/>
              </w:tabs>
              <w:spacing w:afterLines="50" w:line="560" w:lineRule="exact"/>
              <w:jc w:val="center"/>
              <w:rPr>
                <w:rFonts w:ascii="仿宋" w:eastAsia="仿宋" w:hAnsi="仿宋" w:cs="宋体"/>
                <w:kern w:val="0"/>
                <w:sz w:val="24"/>
                <w:szCs w:val="28"/>
              </w:rPr>
            </w:pPr>
            <w:r w:rsidRPr="00DA3B3C">
              <w:rPr>
                <w:rFonts w:ascii="仿宋" w:eastAsia="仿宋" w:hAnsi="仿宋" w:cs="宋体"/>
                <w:kern w:val="0"/>
                <w:sz w:val="24"/>
                <w:szCs w:val="28"/>
              </w:rPr>
              <w:t>三室户</w:t>
            </w:r>
          </w:p>
        </w:tc>
        <w:tc>
          <w:tcPr>
            <w:tcW w:w="1707" w:type="dxa"/>
            <w:vAlign w:val="center"/>
          </w:tcPr>
          <w:p w:rsidR="00A0714A" w:rsidRPr="00DA3B3C" w:rsidRDefault="00A0714A" w:rsidP="008E48F7">
            <w:pPr>
              <w:widowControl/>
              <w:tabs>
                <w:tab w:val="left" w:pos="1440"/>
              </w:tabs>
              <w:spacing w:afterLines="50" w:line="560" w:lineRule="exact"/>
              <w:jc w:val="center"/>
              <w:rPr>
                <w:rFonts w:ascii="仿宋" w:eastAsia="仿宋" w:hAnsi="仿宋"/>
                <w:kern w:val="0"/>
                <w:sz w:val="24"/>
                <w:szCs w:val="28"/>
              </w:rPr>
            </w:pPr>
            <w:r w:rsidRPr="00DA3B3C">
              <w:rPr>
                <w:rFonts w:ascii="仿宋" w:eastAsia="仿宋" w:hAnsi="仿宋" w:hint="eastAsia"/>
                <w:kern w:val="0"/>
                <w:sz w:val="24"/>
                <w:szCs w:val="28"/>
              </w:rPr>
              <w:t>1</w:t>
            </w:r>
            <w:r w:rsidRPr="00DA3B3C">
              <w:rPr>
                <w:rFonts w:ascii="仿宋" w:eastAsia="仿宋" w:hAnsi="仿宋"/>
                <w:kern w:val="0"/>
                <w:sz w:val="24"/>
                <w:szCs w:val="28"/>
              </w:rPr>
              <w:t>10</w:t>
            </w:r>
          </w:p>
        </w:tc>
        <w:tc>
          <w:tcPr>
            <w:tcW w:w="2605" w:type="dxa"/>
            <w:shd w:val="clear" w:color="auto" w:fill="auto"/>
            <w:vAlign w:val="center"/>
          </w:tcPr>
          <w:p w:rsidR="00A0714A" w:rsidRPr="00DA3B3C" w:rsidRDefault="00A0714A" w:rsidP="008E48F7">
            <w:pPr>
              <w:widowControl/>
              <w:tabs>
                <w:tab w:val="left" w:pos="1440"/>
              </w:tabs>
              <w:spacing w:afterLines="50" w:line="560" w:lineRule="exact"/>
              <w:jc w:val="center"/>
              <w:rPr>
                <w:rFonts w:ascii="仿宋" w:eastAsia="仿宋" w:hAnsi="仿宋" w:cs="宋体"/>
                <w:kern w:val="0"/>
                <w:sz w:val="24"/>
                <w:szCs w:val="28"/>
              </w:rPr>
            </w:pPr>
            <w:r w:rsidRPr="00DA3B3C">
              <w:rPr>
                <w:rFonts w:ascii="仿宋" w:eastAsia="仿宋" w:hAnsi="仿宋"/>
                <w:kern w:val="0"/>
                <w:sz w:val="24"/>
                <w:szCs w:val="28"/>
              </w:rPr>
              <w:t>20</w:t>
            </w:r>
            <w:r w:rsidRPr="00DA3B3C">
              <w:rPr>
                <w:rFonts w:ascii="仿宋" w:eastAsia="仿宋" w:hAnsi="仿宋" w:hint="eastAsia"/>
                <w:kern w:val="0"/>
                <w:sz w:val="24"/>
                <w:szCs w:val="28"/>
              </w:rPr>
              <w:t>元/平方米/月</w:t>
            </w:r>
          </w:p>
        </w:tc>
      </w:tr>
    </w:tbl>
    <w:p w:rsidR="00A0714A" w:rsidRPr="00DA3B3C" w:rsidRDefault="00A0714A" w:rsidP="00A0714A">
      <w:pPr>
        <w:spacing w:after="240" w:line="560" w:lineRule="exact"/>
        <w:ind w:firstLineChars="200" w:firstLine="560"/>
        <w:rPr>
          <w:rFonts w:ascii="仿宋_GB2312" w:eastAsia="仿宋_GB2312" w:hAnsi="宋体" w:cs="宋体"/>
          <w:kern w:val="0"/>
          <w:sz w:val="28"/>
          <w:szCs w:val="28"/>
        </w:rPr>
      </w:pPr>
      <w:r w:rsidRPr="00DA3B3C">
        <w:rPr>
          <w:rFonts w:ascii="黑体" w:eastAsia="黑体" w:hAnsi="黑体" w:cs="宋体" w:hint="eastAsia"/>
          <w:kern w:val="0"/>
          <w:sz w:val="28"/>
          <w:szCs w:val="28"/>
        </w:rPr>
        <w:t>第九条</w:t>
      </w:r>
      <w:r w:rsidRPr="00DA3B3C">
        <w:rPr>
          <w:rFonts w:ascii="仿宋_GB2312" w:eastAsia="仿宋_GB2312" w:hAnsi="宋体" w:cs="宋体" w:hint="eastAsia"/>
          <w:kern w:val="0"/>
          <w:sz w:val="28"/>
          <w:szCs w:val="28"/>
        </w:rPr>
        <w:t xml:space="preserve">  住宿者均需在入住前经后勤管理处交付住宿押金，待退房验收后归还，押金标准为“付三押一”。</w:t>
      </w:r>
    </w:p>
    <w:p w:rsidR="00A0714A" w:rsidRPr="00DA3B3C" w:rsidRDefault="00A0714A" w:rsidP="00A0714A">
      <w:pPr>
        <w:tabs>
          <w:tab w:val="num" w:pos="960"/>
        </w:tabs>
        <w:spacing w:beforeLines="50" w:afterLines="50" w:line="560" w:lineRule="exact"/>
        <w:contextualSpacing/>
        <w:jc w:val="center"/>
        <w:rPr>
          <w:rFonts w:ascii="黑体" w:eastAsia="黑体" w:hAnsi="黑体"/>
          <w:b/>
          <w:sz w:val="28"/>
          <w:szCs w:val="28"/>
        </w:rPr>
      </w:pPr>
      <w:r w:rsidRPr="00DA3B3C">
        <w:rPr>
          <w:rFonts w:ascii="黑体" w:eastAsia="黑体" w:hAnsi="黑体"/>
          <w:b/>
          <w:sz w:val="28"/>
          <w:szCs w:val="28"/>
        </w:rPr>
        <w:t>第四章</w:t>
      </w:r>
      <w:r w:rsidRPr="00DA3B3C">
        <w:rPr>
          <w:rFonts w:ascii="黑体" w:eastAsia="黑体" w:hAnsi="黑体" w:hint="eastAsia"/>
          <w:b/>
          <w:sz w:val="28"/>
          <w:szCs w:val="28"/>
        </w:rPr>
        <w:t xml:space="preserve"> 服务和管理</w:t>
      </w:r>
    </w:p>
    <w:p w:rsidR="00A0714A" w:rsidRPr="00DA3B3C" w:rsidRDefault="00A0714A" w:rsidP="00A0714A">
      <w:pPr>
        <w:widowControl/>
        <w:spacing w:line="560" w:lineRule="exact"/>
        <w:ind w:firstLineChars="200" w:firstLine="560"/>
        <w:jc w:val="left"/>
        <w:rPr>
          <w:rFonts w:ascii="仿宋_GB2312" w:eastAsia="仿宋_GB2312" w:hAnsi="宋体" w:cs="宋体"/>
          <w:kern w:val="0"/>
          <w:sz w:val="28"/>
          <w:szCs w:val="28"/>
        </w:rPr>
      </w:pPr>
      <w:r w:rsidRPr="00DA3B3C">
        <w:rPr>
          <w:rFonts w:ascii="黑体" w:eastAsia="黑体" w:hAnsi="黑体" w:cs="宋体"/>
          <w:kern w:val="0"/>
          <w:sz w:val="28"/>
          <w:szCs w:val="28"/>
        </w:rPr>
        <w:t>第十条</w:t>
      </w:r>
      <w:r w:rsidRPr="00DA3B3C">
        <w:rPr>
          <w:rFonts w:ascii="仿宋_GB2312" w:eastAsia="仿宋_GB2312" w:hAnsi="宋体" w:cs="宋体" w:hint="eastAsia"/>
          <w:kern w:val="0"/>
          <w:sz w:val="28"/>
          <w:szCs w:val="28"/>
        </w:rPr>
        <w:t xml:space="preserve">  公寓的入住、调整等管理事项由后勤管理处负责；公寓的日常管理、公共卫生、安全保障均由对应小区物业负责</w:t>
      </w:r>
      <w:r w:rsidRPr="00DA3B3C">
        <w:rPr>
          <w:rFonts w:ascii="仿宋_GB2312" w:eastAsia="仿宋_GB2312" w:hAnsi="宋体" w:cs="宋体"/>
          <w:kern w:val="0"/>
          <w:sz w:val="28"/>
          <w:szCs w:val="28"/>
        </w:rPr>
        <w:t>。</w:t>
      </w:r>
      <w:r w:rsidRPr="00DA3B3C">
        <w:rPr>
          <w:rFonts w:ascii="仿宋_GB2312" w:eastAsia="仿宋_GB2312" w:hAnsi="宋体" w:cs="宋体" w:hint="eastAsia"/>
          <w:kern w:val="0"/>
          <w:sz w:val="28"/>
          <w:szCs w:val="28"/>
        </w:rPr>
        <w:t>未经后勤管理处同意，任何单位和个人不得自行转借、转租，否则后勤管理处有权取消其住宿资格并追究相关责任。</w:t>
      </w:r>
    </w:p>
    <w:p w:rsidR="00A0714A" w:rsidRPr="00DA3B3C" w:rsidRDefault="00A0714A" w:rsidP="00A0714A">
      <w:pPr>
        <w:widowControl/>
        <w:tabs>
          <w:tab w:val="left" w:pos="1560"/>
        </w:tabs>
        <w:spacing w:line="560" w:lineRule="exact"/>
        <w:ind w:firstLineChars="200" w:firstLine="560"/>
        <w:jc w:val="left"/>
        <w:rPr>
          <w:rFonts w:ascii="仿宋_GB2312" w:eastAsia="仿宋_GB2312" w:hAnsi="宋体" w:cs="宋体"/>
          <w:kern w:val="0"/>
          <w:sz w:val="28"/>
          <w:szCs w:val="28"/>
        </w:rPr>
      </w:pPr>
      <w:r w:rsidRPr="00DA3B3C">
        <w:rPr>
          <w:rFonts w:ascii="黑体" w:eastAsia="黑体" w:hAnsi="黑体" w:cs="宋体"/>
          <w:kern w:val="0"/>
          <w:sz w:val="28"/>
          <w:szCs w:val="28"/>
        </w:rPr>
        <w:t>第十一条</w:t>
      </w:r>
      <w:r w:rsidRPr="00DA3B3C">
        <w:rPr>
          <w:rFonts w:ascii="仿宋_GB2312" w:eastAsia="仿宋_GB2312" w:hAnsi="宋体" w:cs="宋体" w:hint="eastAsia"/>
          <w:kern w:val="0"/>
          <w:sz w:val="28"/>
          <w:szCs w:val="28"/>
        </w:rPr>
        <w:t xml:space="preserve"> 入住人员应爱护室内家具及公共设施，不准改装、改换房间内家具和公共设施，</w:t>
      </w:r>
      <w:r w:rsidRPr="00DA3B3C">
        <w:rPr>
          <w:rFonts w:ascii="仿宋_GB2312" w:eastAsia="仿宋_GB2312" w:hAnsi="宋体" w:hint="eastAsia"/>
          <w:sz w:val="28"/>
          <w:szCs w:val="28"/>
        </w:rPr>
        <w:t>如有损坏，将收取相应维修费或照价赔偿。</w:t>
      </w:r>
      <w:r w:rsidRPr="00DA3B3C">
        <w:rPr>
          <w:rFonts w:ascii="仿宋_GB2312" w:eastAsia="仿宋_GB2312" w:hAnsi="宋体" w:cs="宋体" w:hint="eastAsia"/>
          <w:kern w:val="0"/>
          <w:sz w:val="28"/>
          <w:szCs w:val="28"/>
        </w:rPr>
        <w:t>不得占用楼道、自觉维护房间和公共区域的卫生。</w:t>
      </w:r>
    </w:p>
    <w:p w:rsidR="00A0714A" w:rsidRPr="00DA3B3C" w:rsidRDefault="00A0714A" w:rsidP="00A0714A">
      <w:pPr>
        <w:widowControl/>
        <w:tabs>
          <w:tab w:val="left" w:pos="1560"/>
        </w:tabs>
        <w:spacing w:line="560" w:lineRule="exact"/>
        <w:ind w:firstLineChars="200" w:firstLine="560"/>
        <w:jc w:val="left"/>
        <w:rPr>
          <w:rFonts w:ascii="仿宋_GB2312" w:eastAsia="仿宋_GB2312" w:hAnsi="宋体"/>
          <w:sz w:val="28"/>
          <w:szCs w:val="28"/>
        </w:rPr>
      </w:pPr>
      <w:r w:rsidRPr="00DA3B3C">
        <w:rPr>
          <w:rFonts w:ascii="黑体" w:eastAsia="黑体" w:hAnsi="黑体" w:cs="宋体"/>
          <w:kern w:val="0"/>
          <w:sz w:val="28"/>
          <w:szCs w:val="28"/>
        </w:rPr>
        <w:lastRenderedPageBreak/>
        <w:t>第十</w:t>
      </w:r>
      <w:r w:rsidRPr="00DA3B3C">
        <w:rPr>
          <w:rFonts w:ascii="黑体" w:eastAsia="黑体" w:hAnsi="黑体" w:cs="宋体" w:hint="eastAsia"/>
          <w:kern w:val="0"/>
          <w:sz w:val="28"/>
          <w:szCs w:val="28"/>
        </w:rPr>
        <w:t>二</w:t>
      </w:r>
      <w:r w:rsidRPr="00DA3B3C">
        <w:rPr>
          <w:rFonts w:ascii="黑体" w:eastAsia="黑体" w:hAnsi="黑体" w:cs="宋体"/>
          <w:kern w:val="0"/>
          <w:sz w:val="28"/>
          <w:szCs w:val="28"/>
        </w:rPr>
        <w:t>条</w:t>
      </w:r>
      <w:r w:rsidRPr="00DA3B3C">
        <w:rPr>
          <w:rFonts w:ascii="仿宋_GB2312" w:eastAsia="仿宋_GB2312" w:hAnsi="宋体" w:cs="宋体" w:hint="eastAsia"/>
          <w:kern w:val="0"/>
          <w:sz w:val="28"/>
          <w:szCs w:val="28"/>
        </w:rPr>
        <w:t xml:space="preserve"> 后勤管理处应</w:t>
      </w:r>
      <w:r w:rsidRPr="00DA3B3C">
        <w:rPr>
          <w:rFonts w:ascii="仿宋_GB2312" w:eastAsia="仿宋_GB2312" w:hAnsi="宋体" w:cs="宋体"/>
          <w:kern w:val="0"/>
          <w:sz w:val="28"/>
          <w:szCs w:val="28"/>
        </w:rPr>
        <w:t>在住宿期限</w:t>
      </w:r>
      <w:r w:rsidRPr="00DA3B3C">
        <w:rPr>
          <w:rFonts w:ascii="仿宋_GB2312" w:eastAsia="仿宋_GB2312" w:hAnsi="宋体" w:cs="宋体" w:hint="eastAsia"/>
          <w:kern w:val="0"/>
          <w:sz w:val="28"/>
          <w:szCs w:val="28"/>
        </w:rPr>
        <w:t>前</w:t>
      </w:r>
      <w:r w:rsidRPr="00DA3B3C">
        <w:rPr>
          <w:rFonts w:ascii="仿宋_GB2312" w:eastAsia="仿宋_GB2312" w:hAnsi="宋体" w:cs="宋体"/>
          <w:kern w:val="0"/>
          <w:sz w:val="28"/>
          <w:szCs w:val="28"/>
        </w:rPr>
        <w:t>30</w:t>
      </w:r>
      <w:r w:rsidRPr="00DA3B3C">
        <w:rPr>
          <w:rFonts w:ascii="仿宋_GB2312" w:eastAsia="仿宋_GB2312" w:hAnsi="宋体" w:cs="宋体" w:hint="eastAsia"/>
          <w:kern w:val="0"/>
          <w:sz w:val="28"/>
          <w:szCs w:val="28"/>
        </w:rPr>
        <w:t>日以书面形式向入住者开具《住宿预到期</w:t>
      </w:r>
      <w:r w:rsidRPr="00DA3B3C">
        <w:rPr>
          <w:rFonts w:ascii="仿宋_GB2312" w:eastAsia="仿宋_GB2312" w:hAnsi="宋体" w:cs="宋体"/>
          <w:kern w:val="0"/>
          <w:sz w:val="28"/>
          <w:szCs w:val="28"/>
        </w:rPr>
        <w:t>通知单》（下称</w:t>
      </w:r>
      <w:r w:rsidRPr="00DA3B3C">
        <w:rPr>
          <w:rFonts w:ascii="仿宋_GB2312" w:eastAsia="仿宋_GB2312" w:hAnsi="宋体" w:cs="宋体"/>
          <w:kern w:val="0"/>
          <w:sz w:val="28"/>
          <w:szCs w:val="28"/>
        </w:rPr>
        <w:t>“</w:t>
      </w:r>
      <w:r w:rsidRPr="00DA3B3C">
        <w:rPr>
          <w:rFonts w:ascii="仿宋_GB2312" w:eastAsia="仿宋_GB2312" w:hAnsi="宋体" w:cs="宋体"/>
          <w:kern w:val="0"/>
          <w:sz w:val="28"/>
          <w:szCs w:val="28"/>
        </w:rPr>
        <w:t>《通知单》</w:t>
      </w:r>
      <w:r w:rsidRPr="00DA3B3C">
        <w:rPr>
          <w:rFonts w:ascii="仿宋_GB2312" w:eastAsia="仿宋_GB2312" w:hAnsi="宋体" w:cs="宋体"/>
          <w:kern w:val="0"/>
          <w:sz w:val="28"/>
          <w:szCs w:val="28"/>
        </w:rPr>
        <w:t>”</w:t>
      </w:r>
      <w:r w:rsidRPr="00DA3B3C">
        <w:rPr>
          <w:rFonts w:ascii="仿宋_GB2312" w:eastAsia="仿宋_GB2312" w:hAnsi="宋体" w:cs="宋体"/>
          <w:kern w:val="0"/>
          <w:sz w:val="28"/>
          <w:szCs w:val="28"/>
        </w:rPr>
        <w:t>），</w:t>
      </w:r>
      <w:r w:rsidRPr="00DA3B3C">
        <w:rPr>
          <w:rFonts w:ascii="仿宋_GB2312" w:eastAsia="仿宋_GB2312" w:hAnsi="宋体" w:cs="宋体" w:hint="eastAsia"/>
          <w:kern w:val="0"/>
          <w:sz w:val="28"/>
          <w:szCs w:val="28"/>
        </w:rPr>
        <w:t>入住</w:t>
      </w:r>
      <w:r w:rsidRPr="00DA3B3C">
        <w:rPr>
          <w:rFonts w:ascii="仿宋_GB2312" w:eastAsia="仿宋_GB2312" w:hAnsi="宋体" w:cs="宋体"/>
          <w:kern w:val="0"/>
          <w:sz w:val="28"/>
          <w:szCs w:val="28"/>
        </w:rPr>
        <w:t>者应根据实际情况合理安排</w:t>
      </w:r>
      <w:r w:rsidRPr="00DA3B3C">
        <w:rPr>
          <w:rFonts w:ascii="仿宋_GB2312" w:eastAsia="仿宋_GB2312" w:hAnsi="宋体" w:cs="宋体" w:hint="eastAsia"/>
          <w:kern w:val="0"/>
          <w:sz w:val="28"/>
          <w:szCs w:val="28"/>
        </w:rPr>
        <w:t>期满</w:t>
      </w:r>
      <w:r w:rsidRPr="00DA3B3C">
        <w:rPr>
          <w:rFonts w:ascii="仿宋_GB2312" w:eastAsia="仿宋_GB2312" w:hAnsi="宋体" w:cs="宋体"/>
          <w:kern w:val="0"/>
          <w:sz w:val="28"/>
          <w:szCs w:val="28"/>
        </w:rPr>
        <w:t>后的</w:t>
      </w:r>
      <w:r w:rsidRPr="00DA3B3C">
        <w:rPr>
          <w:rFonts w:ascii="仿宋_GB2312" w:eastAsia="仿宋_GB2312" w:hAnsi="宋体" w:cs="宋体" w:hint="eastAsia"/>
          <w:kern w:val="0"/>
          <w:sz w:val="28"/>
          <w:szCs w:val="28"/>
        </w:rPr>
        <w:t>住址</w:t>
      </w:r>
      <w:r w:rsidRPr="00DA3B3C">
        <w:rPr>
          <w:rFonts w:ascii="仿宋_GB2312" w:eastAsia="仿宋_GB2312" w:hAnsi="宋体" w:cs="宋体"/>
          <w:kern w:val="0"/>
          <w:sz w:val="28"/>
          <w:szCs w:val="28"/>
        </w:rPr>
        <w:t>，并在收到《通知单》后的</w:t>
      </w:r>
      <w:r w:rsidRPr="00DA3B3C">
        <w:rPr>
          <w:rFonts w:ascii="仿宋_GB2312" w:eastAsia="仿宋_GB2312" w:hAnsi="宋体" w:cs="宋体" w:hint="eastAsia"/>
          <w:kern w:val="0"/>
          <w:sz w:val="28"/>
          <w:szCs w:val="28"/>
        </w:rPr>
        <w:t>3个工作日之内</w:t>
      </w:r>
      <w:r w:rsidRPr="00DA3B3C">
        <w:rPr>
          <w:rFonts w:ascii="仿宋_GB2312" w:eastAsia="仿宋_GB2312" w:hAnsi="宋体" w:cs="宋体"/>
          <w:kern w:val="0"/>
          <w:sz w:val="28"/>
          <w:szCs w:val="28"/>
        </w:rPr>
        <w:t>将</w:t>
      </w:r>
      <w:r w:rsidRPr="00DA3B3C">
        <w:rPr>
          <w:rFonts w:ascii="仿宋_GB2312" w:eastAsia="仿宋_GB2312" w:hAnsi="宋体" w:cs="宋体"/>
          <w:kern w:val="0"/>
          <w:sz w:val="28"/>
          <w:szCs w:val="28"/>
        </w:rPr>
        <w:t>“</w:t>
      </w:r>
      <w:r w:rsidRPr="00DA3B3C">
        <w:rPr>
          <w:rFonts w:ascii="仿宋_GB2312" w:eastAsia="仿宋_GB2312" w:hAnsi="宋体" w:cs="宋体" w:hint="eastAsia"/>
          <w:kern w:val="0"/>
          <w:sz w:val="28"/>
          <w:szCs w:val="28"/>
        </w:rPr>
        <w:t>回执单</w:t>
      </w:r>
      <w:r w:rsidRPr="00DA3B3C">
        <w:rPr>
          <w:rFonts w:ascii="仿宋_GB2312" w:eastAsia="仿宋_GB2312" w:hAnsi="宋体" w:cs="宋体"/>
          <w:kern w:val="0"/>
          <w:sz w:val="28"/>
          <w:szCs w:val="28"/>
        </w:rPr>
        <w:t>”</w:t>
      </w:r>
      <w:r w:rsidRPr="00DA3B3C">
        <w:rPr>
          <w:rFonts w:ascii="仿宋_GB2312" w:eastAsia="仿宋_GB2312" w:hAnsi="宋体" w:cs="宋体" w:hint="eastAsia"/>
          <w:kern w:val="0"/>
          <w:sz w:val="28"/>
          <w:szCs w:val="28"/>
        </w:rPr>
        <w:t>交至</w:t>
      </w:r>
      <w:r w:rsidRPr="00DA3B3C">
        <w:rPr>
          <w:rFonts w:ascii="仿宋_GB2312" w:eastAsia="仿宋_GB2312" w:hAnsi="宋体" w:cs="宋体"/>
          <w:kern w:val="0"/>
          <w:sz w:val="28"/>
          <w:szCs w:val="28"/>
        </w:rPr>
        <w:t>后勤管理</w:t>
      </w:r>
      <w:r w:rsidRPr="00DA3B3C">
        <w:rPr>
          <w:rFonts w:ascii="仿宋_GB2312" w:eastAsia="仿宋_GB2312" w:hAnsi="宋体" w:cs="宋体" w:hint="eastAsia"/>
          <w:kern w:val="0"/>
          <w:sz w:val="28"/>
          <w:szCs w:val="28"/>
        </w:rPr>
        <w:t>处备案</w:t>
      </w:r>
      <w:r w:rsidRPr="00DA3B3C">
        <w:rPr>
          <w:rFonts w:ascii="仿宋_GB2312" w:eastAsia="仿宋_GB2312" w:hAnsi="宋体" w:cs="宋体"/>
          <w:kern w:val="0"/>
          <w:sz w:val="28"/>
          <w:szCs w:val="28"/>
        </w:rPr>
        <w:t>。</w:t>
      </w:r>
    </w:p>
    <w:p w:rsidR="00A0714A" w:rsidRPr="00DA3B3C" w:rsidRDefault="00A0714A" w:rsidP="00A0714A">
      <w:pPr>
        <w:widowControl/>
        <w:tabs>
          <w:tab w:val="left" w:pos="1620"/>
        </w:tabs>
        <w:spacing w:line="560" w:lineRule="exact"/>
        <w:ind w:firstLineChars="200" w:firstLine="560"/>
        <w:jc w:val="left"/>
        <w:rPr>
          <w:rFonts w:ascii="仿宋_GB2312" w:eastAsia="仿宋_GB2312" w:hAnsi="宋体" w:cs="宋体"/>
          <w:kern w:val="0"/>
          <w:sz w:val="28"/>
          <w:szCs w:val="28"/>
        </w:rPr>
      </w:pPr>
      <w:r w:rsidRPr="00DA3B3C">
        <w:rPr>
          <w:rFonts w:ascii="黑体" w:eastAsia="黑体" w:hAnsi="黑体" w:cs="宋体"/>
          <w:kern w:val="0"/>
          <w:sz w:val="28"/>
          <w:szCs w:val="28"/>
        </w:rPr>
        <w:t>第十</w:t>
      </w:r>
      <w:r w:rsidRPr="00DA3B3C">
        <w:rPr>
          <w:rFonts w:ascii="黑体" w:eastAsia="黑体" w:hAnsi="黑体" w:cs="宋体" w:hint="eastAsia"/>
          <w:kern w:val="0"/>
          <w:sz w:val="28"/>
          <w:szCs w:val="28"/>
        </w:rPr>
        <w:t>三</w:t>
      </w:r>
      <w:r w:rsidRPr="00DA3B3C">
        <w:rPr>
          <w:rFonts w:ascii="黑体" w:eastAsia="黑体" w:hAnsi="黑体" w:cs="宋体"/>
          <w:kern w:val="0"/>
          <w:sz w:val="28"/>
          <w:szCs w:val="28"/>
        </w:rPr>
        <w:t>条</w:t>
      </w:r>
      <w:r w:rsidRPr="00DA3B3C">
        <w:rPr>
          <w:rFonts w:ascii="仿宋_GB2312" w:eastAsia="仿宋_GB2312" w:hAnsi="宋体" w:cs="宋体" w:hint="eastAsia"/>
          <w:kern w:val="0"/>
          <w:sz w:val="28"/>
          <w:szCs w:val="28"/>
        </w:rPr>
        <w:t xml:space="preserve">  租赁人员退宿时由后勤管理处派人员对房屋、家具、门锁、钥匙等设施设备检查无损、房间卫生整洁、水电煤等相关费用交清后，方可凭押金单退押金。</w:t>
      </w:r>
    </w:p>
    <w:p w:rsidR="00A0714A" w:rsidRPr="00DA3B3C" w:rsidRDefault="00A0714A" w:rsidP="00A0714A">
      <w:pPr>
        <w:widowControl/>
        <w:tabs>
          <w:tab w:val="left" w:pos="1620"/>
        </w:tabs>
        <w:spacing w:line="560" w:lineRule="exact"/>
        <w:ind w:firstLineChars="200" w:firstLine="560"/>
        <w:jc w:val="left"/>
        <w:rPr>
          <w:rFonts w:ascii="仿宋_GB2312" w:eastAsia="仿宋_GB2312" w:hAnsi="宋体" w:cs="宋体"/>
          <w:kern w:val="0"/>
          <w:sz w:val="28"/>
          <w:szCs w:val="28"/>
        </w:rPr>
      </w:pPr>
      <w:r w:rsidRPr="00DA3B3C">
        <w:rPr>
          <w:rFonts w:ascii="黑体" w:eastAsia="黑体" w:hAnsi="黑体" w:cs="宋体"/>
          <w:kern w:val="0"/>
          <w:sz w:val="28"/>
          <w:szCs w:val="28"/>
        </w:rPr>
        <w:t>第十</w:t>
      </w:r>
      <w:r w:rsidRPr="00DA3B3C">
        <w:rPr>
          <w:rFonts w:ascii="黑体" w:eastAsia="黑体" w:hAnsi="黑体" w:cs="宋体" w:hint="eastAsia"/>
          <w:kern w:val="0"/>
          <w:sz w:val="28"/>
          <w:szCs w:val="28"/>
        </w:rPr>
        <w:t>四</w:t>
      </w:r>
      <w:r w:rsidRPr="00DA3B3C">
        <w:rPr>
          <w:rFonts w:ascii="黑体" w:eastAsia="黑体" w:hAnsi="黑体" w:cs="宋体"/>
          <w:kern w:val="0"/>
          <w:sz w:val="28"/>
          <w:szCs w:val="28"/>
        </w:rPr>
        <w:t>条</w:t>
      </w:r>
      <w:r w:rsidRPr="00DA3B3C">
        <w:rPr>
          <w:rFonts w:ascii="仿宋_GB2312" w:eastAsia="仿宋_GB2312" w:hAnsi="宋体" w:cs="宋体" w:hint="eastAsia"/>
          <w:kern w:val="0"/>
          <w:sz w:val="28"/>
          <w:szCs w:val="28"/>
        </w:rPr>
        <w:t xml:space="preserve"> 入住人员不得在公寓内</w:t>
      </w:r>
      <w:r w:rsidRPr="00DA3B3C">
        <w:rPr>
          <w:rFonts w:ascii="仿宋_GB2312" w:eastAsia="仿宋_GB2312" w:hint="eastAsia"/>
          <w:sz w:val="28"/>
          <w:szCs w:val="28"/>
        </w:rPr>
        <w:t>使用或存放危险及违禁物品</w:t>
      </w:r>
      <w:r w:rsidRPr="00DA3B3C">
        <w:rPr>
          <w:rFonts w:ascii="仿宋_GB2312" w:eastAsia="仿宋_GB2312" w:hAnsi="宋体" w:hint="eastAsia"/>
          <w:sz w:val="28"/>
          <w:szCs w:val="28"/>
        </w:rPr>
        <w:t>，不得进行赌博或从事其他非法、不健康活动。必须做好防火、防盗等安全工作。</w:t>
      </w:r>
    </w:p>
    <w:p w:rsidR="00A0714A" w:rsidRPr="00DA3B3C" w:rsidRDefault="00A0714A" w:rsidP="00A0714A">
      <w:pPr>
        <w:widowControl/>
        <w:tabs>
          <w:tab w:val="left" w:pos="1560"/>
          <w:tab w:val="left" w:pos="1980"/>
        </w:tabs>
        <w:spacing w:line="560" w:lineRule="exact"/>
        <w:ind w:firstLineChars="200" w:firstLine="560"/>
        <w:jc w:val="left"/>
        <w:rPr>
          <w:rFonts w:ascii="仿宋_GB2312" w:eastAsia="仿宋_GB2312" w:hAnsi="宋体"/>
          <w:sz w:val="28"/>
          <w:szCs w:val="28"/>
        </w:rPr>
      </w:pPr>
      <w:r w:rsidRPr="00DA3B3C">
        <w:rPr>
          <w:rFonts w:ascii="黑体" w:eastAsia="黑体" w:hAnsi="黑体" w:cs="宋体"/>
          <w:kern w:val="0"/>
          <w:sz w:val="28"/>
          <w:szCs w:val="28"/>
        </w:rPr>
        <w:t>第十</w:t>
      </w:r>
      <w:r w:rsidRPr="00DA3B3C">
        <w:rPr>
          <w:rFonts w:ascii="黑体" w:eastAsia="黑体" w:hAnsi="黑体" w:cs="宋体" w:hint="eastAsia"/>
          <w:kern w:val="0"/>
          <w:sz w:val="28"/>
          <w:szCs w:val="28"/>
        </w:rPr>
        <w:t>五</w:t>
      </w:r>
      <w:r w:rsidRPr="00DA3B3C">
        <w:rPr>
          <w:rFonts w:ascii="黑体" w:eastAsia="黑体" w:hAnsi="黑体" w:cs="宋体"/>
          <w:kern w:val="0"/>
          <w:sz w:val="28"/>
          <w:szCs w:val="28"/>
        </w:rPr>
        <w:t>条</w:t>
      </w:r>
      <w:r w:rsidRPr="00DA3B3C">
        <w:rPr>
          <w:rFonts w:ascii="仿宋_GB2312" w:eastAsia="仿宋_GB2312" w:hAnsi="宋体" w:hint="eastAsia"/>
          <w:sz w:val="28"/>
          <w:szCs w:val="28"/>
        </w:rPr>
        <w:t xml:space="preserve"> 入住人员应自觉遵守国家和学校规章制度，不遵守者，后勤管理处有权取消其住宿资格并追究相关责任。</w:t>
      </w:r>
    </w:p>
    <w:p w:rsidR="00A0714A" w:rsidRDefault="00A0714A" w:rsidP="00A0714A">
      <w:pPr>
        <w:widowControl/>
        <w:tabs>
          <w:tab w:val="left" w:pos="1560"/>
          <w:tab w:val="left" w:pos="1980"/>
        </w:tabs>
        <w:spacing w:line="560" w:lineRule="exact"/>
        <w:ind w:firstLineChars="200" w:firstLine="560"/>
        <w:jc w:val="left"/>
        <w:rPr>
          <w:rFonts w:ascii="仿宋_GB2312" w:eastAsia="仿宋_GB2312" w:hAnsi="宋体"/>
          <w:sz w:val="28"/>
          <w:szCs w:val="28"/>
        </w:rPr>
      </w:pPr>
      <w:r w:rsidRPr="00DA3B3C">
        <w:rPr>
          <w:rFonts w:ascii="黑体" w:eastAsia="黑体" w:hAnsi="黑体" w:cs="宋体"/>
          <w:kern w:val="0"/>
          <w:sz w:val="28"/>
          <w:szCs w:val="28"/>
        </w:rPr>
        <w:t>第</w:t>
      </w:r>
      <w:r w:rsidRPr="00DA3B3C">
        <w:rPr>
          <w:rFonts w:ascii="黑体" w:eastAsia="黑体" w:hAnsi="黑体" w:cs="宋体" w:hint="eastAsia"/>
          <w:kern w:val="0"/>
          <w:sz w:val="28"/>
          <w:szCs w:val="28"/>
        </w:rPr>
        <w:t>十六条</w:t>
      </w:r>
      <w:r w:rsidRPr="00DA3B3C">
        <w:rPr>
          <w:rFonts w:ascii="仿宋_GB2312" w:eastAsia="仿宋_GB2312" w:hAnsi="宋体" w:hint="eastAsia"/>
          <w:sz w:val="28"/>
          <w:szCs w:val="28"/>
        </w:rPr>
        <w:t xml:space="preserve">  本办法自颁布之日起施行，由上海海洋大学房管办负责解释。  </w:t>
      </w:r>
    </w:p>
    <w:p w:rsidR="00A0714A" w:rsidRPr="00DA3B3C" w:rsidRDefault="00A0714A" w:rsidP="00A0714A">
      <w:pPr>
        <w:widowControl/>
        <w:tabs>
          <w:tab w:val="left" w:pos="1560"/>
          <w:tab w:val="left" w:pos="1980"/>
        </w:tabs>
        <w:spacing w:line="560" w:lineRule="exact"/>
        <w:ind w:leftChars="100" w:left="210" w:firstLineChars="200" w:firstLine="560"/>
        <w:jc w:val="left"/>
        <w:rPr>
          <w:rFonts w:ascii="仿宋_GB2312" w:eastAsia="仿宋_GB2312" w:hAnsi="宋体"/>
          <w:sz w:val="28"/>
          <w:szCs w:val="28"/>
        </w:rPr>
      </w:pPr>
      <w:r w:rsidRPr="00DA3B3C">
        <w:rPr>
          <w:rFonts w:ascii="仿宋_GB2312" w:eastAsia="仿宋_GB2312" w:hAnsi="宋体" w:hint="eastAsia"/>
          <w:sz w:val="28"/>
          <w:szCs w:val="28"/>
        </w:rPr>
        <w:t>附1.上海海洋大学校属周转公寓租赁申请表</w:t>
      </w:r>
    </w:p>
    <w:p w:rsidR="00A0714A" w:rsidRDefault="00A0714A" w:rsidP="00A0714A">
      <w:pPr>
        <w:widowControl/>
        <w:tabs>
          <w:tab w:val="left" w:pos="1560"/>
          <w:tab w:val="left" w:pos="1980"/>
        </w:tabs>
        <w:spacing w:line="560" w:lineRule="exact"/>
        <w:ind w:leftChars="100" w:left="210" w:firstLineChars="200" w:firstLine="560"/>
        <w:jc w:val="left"/>
        <w:rPr>
          <w:rFonts w:ascii="仿宋_GB2312" w:eastAsia="仿宋_GB2312" w:hAnsi="宋体"/>
          <w:sz w:val="28"/>
          <w:szCs w:val="28"/>
        </w:rPr>
      </w:pPr>
      <w:r w:rsidRPr="00DA3B3C">
        <w:rPr>
          <w:rFonts w:ascii="仿宋_GB2312" w:eastAsia="仿宋_GB2312" w:hAnsi="宋体" w:hint="eastAsia"/>
          <w:sz w:val="28"/>
          <w:szCs w:val="28"/>
        </w:rPr>
        <w:t>附2.上海海洋大学校属周转公寓租赁协议</w:t>
      </w:r>
    </w:p>
    <w:p w:rsidR="00A0714A" w:rsidRDefault="00A0714A" w:rsidP="00A0714A">
      <w:pPr>
        <w:widowControl/>
        <w:tabs>
          <w:tab w:val="left" w:pos="1560"/>
          <w:tab w:val="left" w:pos="1980"/>
        </w:tabs>
        <w:spacing w:line="560" w:lineRule="exact"/>
        <w:ind w:leftChars="100" w:left="210" w:firstLineChars="200" w:firstLine="560"/>
        <w:jc w:val="left"/>
        <w:rPr>
          <w:rFonts w:ascii="仿宋_GB2312" w:eastAsia="仿宋_GB2312" w:hAnsi="宋体"/>
          <w:sz w:val="28"/>
          <w:szCs w:val="28"/>
        </w:rPr>
      </w:pPr>
      <w:r w:rsidRPr="00DA3B3C">
        <w:rPr>
          <w:rFonts w:ascii="仿宋_GB2312" w:eastAsia="仿宋_GB2312" w:hAnsi="宋体" w:hint="eastAsia"/>
          <w:sz w:val="28"/>
          <w:szCs w:val="28"/>
        </w:rPr>
        <w:t>附3.上海海洋大学校属周转公寓租赁到期通知单</w:t>
      </w:r>
    </w:p>
    <w:p w:rsidR="00A0714A" w:rsidRDefault="00A0714A" w:rsidP="00A0714A">
      <w:pPr>
        <w:widowControl/>
        <w:tabs>
          <w:tab w:val="left" w:pos="1560"/>
          <w:tab w:val="left" w:pos="1980"/>
        </w:tabs>
        <w:spacing w:line="560" w:lineRule="exact"/>
        <w:ind w:leftChars="100" w:left="210" w:firstLineChars="200" w:firstLine="560"/>
        <w:jc w:val="left"/>
        <w:rPr>
          <w:rFonts w:ascii="仿宋_GB2312" w:eastAsia="仿宋_GB2312" w:hAnsi="宋体"/>
          <w:sz w:val="28"/>
          <w:szCs w:val="28"/>
        </w:rPr>
      </w:pPr>
      <w:r w:rsidRPr="00D83AB3">
        <w:rPr>
          <w:rFonts w:ascii="仿宋_GB2312" w:eastAsia="仿宋_GB2312" w:hAnsi="宋体" w:hint="eastAsia"/>
          <w:sz w:val="28"/>
          <w:szCs w:val="28"/>
        </w:rPr>
        <w:t>注：附件中表格及材料均可在校园网后勤管理处表格下载中查询。</w:t>
      </w:r>
    </w:p>
    <w:p w:rsidR="00A0714A" w:rsidRDefault="00A0714A" w:rsidP="00A0714A">
      <w:pPr>
        <w:widowControl/>
        <w:tabs>
          <w:tab w:val="left" w:pos="1560"/>
          <w:tab w:val="left" w:pos="1980"/>
        </w:tabs>
        <w:spacing w:line="560" w:lineRule="exact"/>
        <w:ind w:leftChars="100" w:left="210" w:firstLineChars="300" w:firstLine="840"/>
        <w:jc w:val="left"/>
        <w:rPr>
          <w:rFonts w:ascii="仿宋_GB2312" w:eastAsia="仿宋_GB2312" w:hAnsi="宋体"/>
          <w:sz w:val="28"/>
          <w:szCs w:val="28"/>
        </w:rPr>
      </w:pPr>
      <w:r>
        <w:rPr>
          <w:rFonts w:ascii="仿宋" w:eastAsia="仿宋" w:hAnsi="仿宋"/>
          <w:noProof/>
          <w:sz w:val="28"/>
          <w:szCs w:val="28"/>
        </w:rPr>
        <w:lastRenderedPageBreak/>
        <w:drawing>
          <wp:anchor distT="0" distB="0" distL="114300" distR="114300" simplePos="0" relativeHeight="251659264" behindDoc="0" locked="0" layoutInCell="1" allowOverlap="1">
            <wp:simplePos x="0" y="0"/>
            <wp:positionH relativeFrom="margin">
              <wp:posOffset>133985</wp:posOffset>
            </wp:positionH>
            <wp:positionV relativeFrom="paragraph">
              <wp:posOffset>0</wp:posOffset>
            </wp:positionV>
            <wp:extent cx="5553075" cy="2714915"/>
            <wp:effectExtent l="0" t="0" r="0" b="952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周转公寓.jp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717"/>
                    <a:stretch/>
                  </pic:blipFill>
                  <pic:spPr bwMode="auto">
                    <a:xfrm>
                      <a:off x="0" y="0"/>
                      <a:ext cx="5553075" cy="27149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FC1095" w:rsidRDefault="00FC1095"/>
    <w:sectPr w:rsidR="00FC10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095" w:rsidRDefault="00FC1095" w:rsidP="00A0714A">
      <w:r>
        <w:separator/>
      </w:r>
    </w:p>
  </w:endnote>
  <w:endnote w:type="continuationSeparator" w:id="1">
    <w:p w:rsidR="00FC1095" w:rsidRDefault="00FC1095" w:rsidP="00A071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095" w:rsidRDefault="00FC1095" w:rsidP="00A0714A">
      <w:r>
        <w:separator/>
      </w:r>
    </w:p>
  </w:footnote>
  <w:footnote w:type="continuationSeparator" w:id="1">
    <w:p w:rsidR="00FC1095" w:rsidRDefault="00FC1095" w:rsidP="00A071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14A"/>
    <w:rsid w:val="00A0714A"/>
    <w:rsid w:val="00FC10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4A"/>
    <w:pPr>
      <w:widowControl w:val="0"/>
      <w:jc w:val="both"/>
    </w:pPr>
  </w:style>
  <w:style w:type="paragraph" w:styleId="1">
    <w:name w:val="heading 1"/>
    <w:basedOn w:val="a"/>
    <w:next w:val="a"/>
    <w:link w:val="1Char"/>
    <w:uiPriority w:val="9"/>
    <w:qFormat/>
    <w:rsid w:val="00A0714A"/>
    <w:pPr>
      <w:keepNext/>
      <w:keepLines/>
      <w:spacing w:before="340" w:after="330" w:line="578" w:lineRule="auto"/>
      <w:jc w:val="center"/>
      <w:outlineLvl w:val="0"/>
    </w:pPr>
    <w:rPr>
      <w:rFonts w:eastAsia="华文中宋"/>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7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714A"/>
    <w:rPr>
      <w:sz w:val="18"/>
      <w:szCs w:val="18"/>
    </w:rPr>
  </w:style>
  <w:style w:type="paragraph" w:styleId="a4">
    <w:name w:val="footer"/>
    <w:basedOn w:val="a"/>
    <w:link w:val="Char0"/>
    <w:uiPriority w:val="99"/>
    <w:semiHidden/>
    <w:unhideWhenUsed/>
    <w:rsid w:val="00A071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714A"/>
    <w:rPr>
      <w:sz w:val="18"/>
      <w:szCs w:val="18"/>
    </w:rPr>
  </w:style>
  <w:style w:type="character" w:customStyle="1" w:styleId="1Char">
    <w:name w:val="标题 1 Char"/>
    <w:basedOn w:val="a0"/>
    <w:link w:val="1"/>
    <w:uiPriority w:val="9"/>
    <w:rsid w:val="00A0714A"/>
    <w:rPr>
      <w:rFonts w:eastAsia="华文中宋"/>
      <w:b/>
      <w:bCs/>
      <w:kern w:val="44"/>
      <w:sz w:val="36"/>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DADI</cp:lastModifiedBy>
  <cp:revision>2</cp:revision>
  <dcterms:created xsi:type="dcterms:W3CDTF">2018-09-17T05:16:00Z</dcterms:created>
  <dcterms:modified xsi:type="dcterms:W3CDTF">2018-09-17T05:17:00Z</dcterms:modified>
</cp:coreProperties>
</file>