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9F" w:rsidRPr="00D41475" w:rsidRDefault="001D753A">
      <w:pPr>
        <w:pStyle w:val="2"/>
        <w:shd w:val="clear" w:color="auto" w:fill="FFFFFF"/>
        <w:spacing w:before="0" w:after="210"/>
        <w:jc w:val="left"/>
        <w:rPr>
          <w:rFonts w:ascii="仿宋" w:eastAsia="仿宋" w:hAnsi="仿宋"/>
          <w:b w:val="0"/>
          <w:bCs w:val="0"/>
          <w:color w:val="333333"/>
          <w:spacing w:val="8"/>
          <w:sz w:val="28"/>
          <w:szCs w:val="28"/>
        </w:rPr>
      </w:pPr>
      <w:r w:rsidRPr="00D41475">
        <w:rPr>
          <w:rFonts w:ascii="仿宋" w:eastAsia="仿宋" w:hAnsi="仿宋" w:hint="eastAsia"/>
          <w:b w:val="0"/>
          <w:bCs w:val="0"/>
          <w:color w:val="333333"/>
          <w:spacing w:val="8"/>
          <w:sz w:val="28"/>
          <w:szCs w:val="28"/>
        </w:rPr>
        <w:t>附件</w:t>
      </w:r>
      <w:r w:rsidR="00D41475">
        <w:rPr>
          <w:rFonts w:ascii="仿宋" w:eastAsia="仿宋" w:hAnsi="仿宋" w:hint="eastAsia"/>
          <w:b w:val="0"/>
          <w:bCs w:val="0"/>
          <w:color w:val="333333"/>
          <w:spacing w:val="8"/>
          <w:sz w:val="28"/>
          <w:szCs w:val="28"/>
        </w:rPr>
        <w:t>1</w:t>
      </w:r>
    </w:p>
    <w:p w:rsidR="008E5B9F" w:rsidRPr="00FD2F4A" w:rsidRDefault="001D753A">
      <w:pPr>
        <w:pStyle w:val="2"/>
        <w:shd w:val="clear" w:color="auto" w:fill="FFFFFF"/>
        <w:spacing w:before="0" w:after="210"/>
        <w:jc w:val="center"/>
        <w:rPr>
          <w:rFonts w:ascii="方正小标宋简体" w:eastAsia="方正小标宋简体" w:hAnsi="Microsoft YaHei UI"/>
          <w:b w:val="0"/>
          <w:bCs w:val="0"/>
          <w:color w:val="333333"/>
          <w:spacing w:val="8"/>
          <w:kern w:val="0"/>
        </w:rPr>
      </w:pPr>
      <w:r w:rsidRPr="00FD2F4A">
        <w:rPr>
          <w:rFonts w:ascii="方正小标宋简体" w:eastAsia="方正小标宋简体" w:hAnsi="Microsoft YaHei UI" w:hint="eastAsia"/>
          <w:b w:val="0"/>
          <w:bCs w:val="0"/>
          <w:color w:val="333333"/>
          <w:spacing w:val="8"/>
        </w:rPr>
        <w:t>个人所得税纳税清单网上开具</w:t>
      </w:r>
      <w:r w:rsidR="00FD2F4A" w:rsidRPr="00FD2F4A">
        <w:rPr>
          <w:rFonts w:ascii="方正小标宋简体" w:eastAsia="方正小标宋简体" w:hAnsi="Microsoft YaHei UI" w:hint="eastAsia"/>
          <w:b w:val="0"/>
          <w:bCs w:val="0"/>
          <w:color w:val="333333"/>
          <w:spacing w:val="8"/>
        </w:rPr>
        <w:t>操作指南</w:t>
      </w:r>
    </w:p>
    <w:p w:rsidR="00FD2F4A" w:rsidRDefault="00FD2F4A" w:rsidP="00FD2F4A">
      <w:pPr>
        <w:pStyle w:val="a4"/>
        <w:shd w:val="clear" w:color="auto" w:fill="FFFFFF"/>
        <w:spacing w:before="0" w:beforeAutospacing="0" w:after="0" w:afterAutospacing="0"/>
        <w:rPr>
          <w:rFonts w:ascii="Microsoft YaHei UI" w:eastAsia="Microsoft YaHei UI" w:hAnsi="Microsoft YaHei UI"/>
          <w:color w:val="333333"/>
          <w:spacing w:val="27"/>
          <w:sz w:val="26"/>
          <w:szCs w:val="26"/>
        </w:rPr>
      </w:pPr>
    </w:p>
    <w:p w:rsidR="008E5B9F" w:rsidRDefault="001D753A" w:rsidP="00FD2F4A">
      <w:pPr>
        <w:pStyle w:val="a4"/>
        <w:shd w:val="clear" w:color="auto" w:fill="FFFFFF"/>
        <w:spacing w:before="0" w:beforeAutospacing="0" w:after="0" w:afterAutospacing="0"/>
        <w:ind w:firstLineChars="200" w:firstLine="628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27"/>
          <w:sz w:val="26"/>
          <w:szCs w:val="26"/>
        </w:rPr>
        <w:t>目前，个人所得税纳税清单可以在网上开具</w:t>
      </w:r>
      <w:r w:rsidR="00FD2F4A">
        <w:rPr>
          <w:rFonts w:ascii="Microsoft YaHei UI" w:eastAsia="Microsoft YaHei UI" w:hAnsi="Microsoft YaHei UI" w:hint="eastAsia"/>
          <w:color w:val="333333"/>
          <w:spacing w:val="27"/>
          <w:sz w:val="26"/>
          <w:szCs w:val="26"/>
        </w:rPr>
        <w:t>，</w:t>
      </w:r>
      <w:r w:rsidR="002A2380">
        <w:rPr>
          <w:rFonts w:ascii="Microsoft YaHei UI" w:eastAsia="Microsoft YaHei UI" w:hAnsi="Microsoft YaHei UI" w:hint="eastAsia"/>
          <w:color w:val="333333"/>
          <w:spacing w:val="27"/>
          <w:sz w:val="26"/>
          <w:szCs w:val="26"/>
        </w:rPr>
        <w:t>操作流程如下</w:t>
      </w:r>
      <w:r w:rsidR="00FD2F4A">
        <w:rPr>
          <w:rFonts w:ascii="Microsoft YaHei UI" w:eastAsia="Microsoft YaHei UI" w:hAnsi="Microsoft YaHei UI" w:hint="eastAsia"/>
          <w:color w:val="333333"/>
          <w:spacing w:val="27"/>
          <w:sz w:val="26"/>
          <w:szCs w:val="26"/>
        </w:rPr>
        <w:t>：</w:t>
      </w:r>
    </w:p>
    <w:p w:rsidR="008E5B9F" w:rsidRDefault="001D753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5"/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纳税清单开具</w:t>
      </w:r>
    </w:p>
    <w:p w:rsidR="008E5B9F" w:rsidRDefault="001D753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5"/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第一步</w:t>
      </w:r>
    </w:p>
    <w:p w:rsidR="008E5B9F" w:rsidRDefault="006B1C2B">
      <w:pPr>
        <w:shd w:val="clear" w:color="auto" w:fill="FFFFFF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84pt;margin-top:63.9pt;width:25.5pt;height:35.25pt;flip:x;z-index:251661312" o:connectortype="straight" strokecolor="red" strokeweight="4pt">
            <v:stroke endarrow="block"/>
            <v:shadow on="t" opacity=".5" offset="6pt,6pt"/>
          </v:shape>
        </w:pict>
      </w:r>
      <w:r w:rsidR="001D753A">
        <w:rPr>
          <w:rFonts w:ascii="Microsoft YaHei UI" w:eastAsia="Microsoft YaHei UI" w:hAnsi="Microsoft YaHei UI" w:hint="eastAsia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5267325" cy="2571750"/>
            <wp:effectExtent l="19050" t="19050" r="28575" b="19050"/>
            <wp:docPr id="38" name="图片 38" descr="G: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G: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71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B9F" w:rsidRDefault="001D753A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登录</w:t>
      </w:r>
      <w:hyperlink r:id="rId8" w:tgtFrame="_blank" w:history="1">
        <w:r>
          <w:rPr>
            <w:rStyle w:val="a7"/>
            <w:rFonts w:ascii="Microsoft YaHei UI" w:eastAsia="Microsoft YaHei UI" w:hAnsi="Microsoft YaHei UI" w:hint="eastAsia"/>
            <w:sz w:val="26"/>
            <w:szCs w:val="26"/>
          </w:rPr>
          <w:t>国家税务总局上海市税务局</w:t>
        </w:r>
      </w:hyperlink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网站，进入</w:t>
      </w:r>
      <w:r>
        <w:rPr>
          <w:rStyle w:val="a5"/>
          <w:rFonts w:ascii="Microsoft YaHei UI" w:eastAsia="Microsoft YaHei UI" w:hAnsi="Microsoft YaHei UI" w:hint="eastAsia"/>
          <w:color w:val="9A293C"/>
          <w:sz w:val="26"/>
          <w:szCs w:val="26"/>
        </w:rPr>
        <w:t>上海市电子税务局</w:t>
      </w: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，点击“</w:t>
      </w:r>
      <w:r>
        <w:rPr>
          <w:rStyle w:val="a5"/>
          <w:rFonts w:ascii="Microsoft YaHei UI" w:eastAsia="Microsoft YaHei UI" w:hAnsi="Microsoft YaHei UI" w:hint="eastAsia"/>
          <w:color w:val="9A293C"/>
          <w:sz w:val="26"/>
          <w:szCs w:val="26"/>
        </w:rPr>
        <w:t>登录</w:t>
      </w: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”，选择“</w:t>
      </w:r>
      <w:r>
        <w:rPr>
          <w:rStyle w:val="a5"/>
          <w:rFonts w:ascii="Microsoft YaHei UI" w:eastAsia="Microsoft YaHei UI" w:hAnsi="Microsoft YaHei UI" w:hint="eastAsia"/>
          <w:color w:val="9A293C"/>
          <w:sz w:val="26"/>
          <w:szCs w:val="26"/>
        </w:rPr>
        <w:t>实名登录</w:t>
      </w: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”，输入相关信息进行登录。</w:t>
      </w:r>
    </w:p>
    <w:p w:rsidR="008E5B9F" w:rsidRDefault="001D753A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新用户可以点击“用户注册”进行注册，如需找回密码，可点击“忘记密码”进行重置。</w:t>
      </w:r>
    </w:p>
    <w:p w:rsidR="008E5B9F" w:rsidRDefault="001D753A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lastRenderedPageBreak/>
        <w:t>成功登录后，点击“</w:t>
      </w:r>
      <w:r>
        <w:rPr>
          <w:rStyle w:val="a5"/>
          <w:rFonts w:ascii="Microsoft YaHei UI" w:eastAsia="Microsoft YaHei UI" w:hAnsi="Microsoft YaHei UI" w:hint="eastAsia"/>
          <w:color w:val="9A293C"/>
          <w:spacing w:val="8"/>
          <w:sz w:val="26"/>
          <w:szCs w:val="26"/>
        </w:rPr>
        <w:t>确定进入</w:t>
      </w: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”。</w:t>
      </w: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3714750" cy="2524125"/>
            <wp:effectExtent l="19050" t="19050" r="19050" b="28312"/>
            <wp:docPr id="2" name="图片 51" descr="G: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1" descr="G:\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5243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B9F" w:rsidRDefault="006B1C2B">
      <w:pPr>
        <w:shd w:val="clear" w:color="auto" w:fill="FFFFFF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r>
      <w:r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  <w:pict>
          <v:rect id="矩形 6" o:spid="_x0000_s1043" style="width:24pt;height:24pt;mso-position-horizontal-relative:char;mso-position-vertical-relative:lin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" filled="f" stroked="f">
            <o:lock v:ext="edit" aspectratio="t"/>
            <w10:wrap type="none"/>
            <w10:anchorlock/>
          </v:rect>
        </w:pict>
      </w:r>
    </w:p>
    <w:p w:rsidR="008E5B9F" w:rsidRDefault="001D753A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b/>
          <w:bCs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4019550" cy="2488565"/>
            <wp:effectExtent l="19050" t="19050" r="19050" b="25962"/>
            <wp:docPr id="52" name="图片 52" descr="G: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G:\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4886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B9F" w:rsidRDefault="008E5B9F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Microsoft YaHei UI" w:eastAsia="Microsoft YaHei UI" w:hAnsi="Microsoft YaHei UI"/>
          <w:color w:val="333333"/>
          <w:spacing w:val="8"/>
          <w:sz w:val="26"/>
          <w:szCs w:val="26"/>
        </w:rPr>
      </w:pPr>
    </w:p>
    <w:p w:rsidR="008E5B9F" w:rsidRDefault="001D753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5"/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第二步</w:t>
      </w:r>
    </w:p>
    <w:p w:rsidR="008E5B9F" w:rsidRDefault="001D753A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Microsoft YaHei UI" w:eastAsia="Microsoft YaHei UI" w:hAnsi="Microsoft YaHei UI"/>
          <w:color w:val="333333"/>
          <w:spacing w:val="27"/>
          <w:sz w:val="26"/>
          <w:szCs w:val="26"/>
        </w:rPr>
      </w:pPr>
      <w:r>
        <w:rPr>
          <w:rFonts w:ascii="Microsoft YaHei UI" w:eastAsia="Microsoft YaHei UI" w:hAnsi="Microsoft YaHei UI" w:hint="eastAsia"/>
          <w:noProof/>
          <w:color w:val="333333"/>
          <w:spacing w:val="27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933450</wp:posOffset>
            </wp:positionV>
            <wp:extent cx="5451475" cy="1409700"/>
            <wp:effectExtent l="19050" t="19050" r="15875" b="19050"/>
            <wp:wrapTopAndBottom/>
            <wp:docPr id="53" name="图片 53" descr="G: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G:\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1475" cy="1409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crosoft YaHei UI" w:eastAsia="Microsoft YaHei UI" w:hAnsi="Microsoft YaHei UI" w:hint="eastAsia"/>
          <w:color w:val="333333"/>
          <w:spacing w:val="27"/>
          <w:sz w:val="26"/>
          <w:szCs w:val="26"/>
        </w:rPr>
        <w:t>选择</w:t>
      </w:r>
      <w:r>
        <w:rPr>
          <w:rStyle w:val="a5"/>
          <w:rFonts w:ascii="Microsoft YaHei UI" w:eastAsia="Microsoft YaHei UI" w:hAnsi="Microsoft YaHei UI" w:hint="eastAsia"/>
          <w:color w:val="9A293C"/>
          <w:spacing w:val="27"/>
          <w:sz w:val="26"/>
          <w:szCs w:val="26"/>
        </w:rPr>
        <w:t>“我要办税”</w:t>
      </w:r>
      <w:r>
        <w:rPr>
          <w:rFonts w:ascii="Microsoft YaHei UI" w:eastAsia="Microsoft YaHei UI" w:hAnsi="Microsoft YaHei UI" w:hint="eastAsia"/>
          <w:color w:val="333333"/>
          <w:spacing w:val="27"/>
          <w:sz w:val="26"/>
          <w:szCs w:val="26"/>
        </w:rPr>
        <w:t>，点击进入“</w:t>
      </w:r>
      <w:r>
        <w:rPr>
          <w:rStyle w:val="a5"/>
          <w:rFonts w:ascii="Microsoft YaHei UI" w:eastAsia="Microsoft YaHei UI" w:hAnsi="Microsoft YaHei UI" w:hint="eastAsia"/>
          <w:color w:val="9A293C"/>
          <w:spacing w:val="27"/>
          <w:sz w:val="26"/>
          <w:szCs w:val="26"/>
        </w:rPr>
        <w:t>证明开具</w:t>
      </w:r>
      <w:r>
        <w:rPr>
          <w:rFonts w:ascii="Microsoft YaHei UI" w:eastAsia="Microsoft YaHei UI" w:hAnsi="Microsoft YaHei UI" w:hint="eastAsia"/>
          <w:color w:val="333333"/>
          <w:spacing w:val="27"/>
          <w:sz w:val="26"/>
          <w:szCs w:val="26"/>
        </w:rPr>
        <w:t>”模块，选择“</w:t>
      </w:r>
      <w:r>
        <w:rPr>
          <w:rStyle w:val="a5"/>
          <w:rFonts w:ascii="Microsoft YaHei UI" w:eastAsia="Microsoft YaHei UI" w:hAnsi="Microsoft YaHei UI" w:hint="eastAsia"/>
          <w:color w:val="9A293C"/>
          <w:spacing w:val="27"/>
          <w:sz w:val="26"/>
          <w:szCs w:val="26"/>
        </w:rPr>
        <w:t>个人所得税纳税清单查询和申请</w:t>
      </w:r>
      <w:r>
        <w:rPr>
          <w:rFonts w:ascii="Microsoft YaHei UI" w:eastAsia="Microsoft YaHei UI" w:hAnsi="Microsoft YaHei UI" w:hint="eastAsia"/>
          <w:color w:val="333333"/>
          <w:spacing w:val="27"/>
          <w:sz w:val="26"/>
          <w:szCs w:val="26"/>
        </w:rPr>
        <w:t>”。</w:t>
      </w:r>
    </w:p>
    <w:p w:rsidR="008E5B9F" w:rsidRDefault="001D753A" w:rsidP="00980A3C">
      <w:pPr>
        <w:pStyle w:val="a4"/>
        <w:shd w:val="clear" w:color="auto" w:fill="FFFFFF"/>
        <w:spacing w:before="0" w:beforeAutospacing="0" w:after="0" w:afterAutospacing="0"/>
        <w:ind w:firstLine="480"/>
        <w:rPr>
          <w:rStyle w:val="a5"/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1940560</wp:posOffset>
            </wp:positionV>
            <wp:extent cx="5429250" cy="1548130"/>
            <wp:effectExtent l="19050" t="19050" r="19050" b="13970"/>
            <wp:wrapTopAndBottom/>
            <wp:docPr id="56" name="图片 56" descr="G: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G:\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5481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B9F" w:rsidRDefault="001D753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5"/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第三步</w:t>
      </w:r>
    </w:p>
    <w:p w:rsidR="008E5B9F" w:rsidRDefault="001D753A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选择</w:t>
      </w:r>
      <w:r>
        <w:rPr>
          <w:rStyle w:val="a5"/>
          <w:rFonts w:ascii="Microsoft YaHei UI" w:eastAsia="Microsoft YaHei UI" w:hAnsi="Microsoft YaHei UI" w:hint="eastAsia"/>
          <w:color w:val="9A293C"/>
          <w:spacing w:val="8"/>
          <w:sz w:val="26"/>
          <w:szCs w:val="26"/>
        </w:rPr>
        <w:t>税款所属期</w:t>
      </w: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，点击“</w:t>
      </w:r>
      <w:r>
        <w:rPr>
          <w:rStyle w:val="a5"/>
          <w:rFonts w:ascii="Microsoft YaHei UI" w:eastAsia="Microsoft YaHei UI" w:hAnsi="Microsoft YaHei UI" w:hint="eastAsia"/>
          <w:color w:val="9A293C"/>
          <w:spacing w:val="8"/>
          <w:sz w:val="26"/>
          <w:szCs w:val="26"/>
        </w:rPr>
        <w:t>查询</w:t>
      </w: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”，即可获得个人所得税纳税清单。</w:t>
      </w:r>
    </w:p>
    <w:p w:rsidR="008E5B9F" w:rsidRDefault="001D753A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如需下载打印，可点击“</w:t>
      </w:r>
      <w:r>
        <w:rPr>
          <w:rStyle w:val="a5"/>
          <w:rFonts w:ascii="Microsoft YaHei UI" w:eastAsia="Microsoft YaHei UI" w:hAnsi="Microsoft YaHei UI" w:hint="eastAsia"/>
          <w:color w:val="9A293C"/>
          <w:spacing w:val="8"/>
          <w:sz w:val="26"/>
          <w:szCs w:val="26"/>
        </w:rPr>
        <w:t>纳税清单下载申请</w:t>
      </w: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”，可下载PDF文件格式的纳税清单。</w:t>
      </w:r>
    </w:p>
    <w:p w:rsidR="008E5B9F" w:rsidRDefault="001D753A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5"/>
          <w:rFonts w:ascii="Microsoft YaHei UI" w:eastAsia="Microsoft YaHei UI" w:hAnsi="Microsoft YaHei UI" w:hint="eastAsia"/>
          <w:color w:val="9A293C"/>
          <w:spacing w:val="8"/>
          <w:sz w:val="26"/>
          <w:szCs w:val="26"/>
        </w:rPr>
        <w:t>注意</w:t>
      </w: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：PDF文件密码为身份证号码后6位，包含字母请大写。</w:t>
      </w:r>
      <w:r w:rsidR="006B1C2B"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r>
      <w:r w:rsidR="006B1C2B"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  <w:pict>
          <v:rect id="矩形 3" o:spid="_x0000_s1042" style="width:24pt;height:24pt;mso-position-horizontal-relative:char;mso-position-vertical-relative:lin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" filled="f" stroked="f">
            <o:lock v:ext="edit" aspectratio="t"/>
            <w10:wrap type="none"/>
            <w10:anchorlock/>
          </v:rect>
        </w:pict>
      </w: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5267325" cy="2971800"/>
            <wp:effectExtent l="19050" t="19050" r="28575" b="19050"/>
            <wp:docPr id="65" name="图片 65" descr="G: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G:\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71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B9F" w:rsidRDefault="001D753A">
      <w:pPr>
        <w:pStyle w:val="a4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lastRenderedPageBreak/>
        <w:drawing>
          <wp:inline distT="0" distB="0" distL="0" distR="0">
            <wp:extent cx="5267325" cy="1647825"/>
            <wp:effectExtent l="19050" t="19050" r="28575" b="28575"/>
            <wp:docPr id="67" name="图片 67" descr="G: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G:\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47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B9F" w:rsidRDefault="001D753A">
      <w:pPr>
        <w:pStyle w:val="a4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5"/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D36E77"/>
        </w:rPr>
        <w:t>  注意事项  </w:t>
      </w:r>
    </w:p>
    <w:p w:rsidR="008E5B9F" w:rsidRDefault="001D753A">
      <w:pPr>
        <w:pStyle w:val="a4"/>
        <w:shd w:val="clear" w:color="auto" w:fill="FFFFFF"/>
        <w:spacing w:before="0" w:beforeAutospacing="0" w:after="0" w:afterAutospacing="0"/>
        <w:ind w:firstLine="480"/>
        <w:jc w:val="both"/>
      </w:pP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纳税人在输入密码、查询等环节注意自身数据安全，在业务办理完成后</w:t>
      </w:r>
      <w:r>
        <w:rPr>
          <w:rStyle w:val="a5"/>
          <w:rFonts w:ascii="Microsoft YaHei UI" w:eastAsia="Microsoft YaHei UI" w:hAnsi="Microsoft YaHei UI" w:hint="eastAsia"/>
          <w:color w:val="B33B27"/>
          <w:spacing w:val="8"/>
          <w:sz w:val="26"/>
          <w:szCs w:val="26"/>
        </w:rPr>
        <w:t>及时退出系统</w:t>
      </w: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，并警惕不法分子编造散布的虚假信息，以免造成不必要的损失。</w:t>
      </w:r>
      <w:bookmarkStart w:id="0" w:name="_GoBack"/>
      <w:bookmarkEnd w:id="0"/>
    </w:p>
    <w:sectPr w:rsidR="008E5B9F" w:rsidSect="008E5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05D" w:rsidRDefault="00F4505D" w:rsidP="00FD2F4A">
      <w:r>
        <w:separator/>
      </w:r>
    </w:p>
  </w:endnote>
  <w:endnote w:type="continuationSeparator" w:id="1">
    <w:p w:rsidR="00F4505D" w:rsidRDefault="00F4505D" w:rsidP="00FD2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05D" w:rsidRDefault="00F4505D" w:rsidP="00FD2F4A">
      <w:r>
        <w:separator/>
      </w:r>
    </w:p>
  </w:footnote>
  <w:footnote w:type="continuationSeparator" w:id="1">
    <w:p w:rsidR="00F4505D" w:rsidRDefault="00F4505D" w:rsidP="00FD2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022"/>
    <w:rsid w:val="00137385"/>
    <w:rsid w:val="001D50EE"/>
    <w:rsid w:val="001D753A"/>
    <w:rsid w:val="00206833"/>
    <w:rsid w:val="002A2380"/>
    <w:rsid w:val="00313DAB"/>
    <w:rsid w:val="00367FAC"/>
    <w:rsid w:val="00376740"/>
    <w:rsid w:val="003D4BDB"/>
    <w:rsid w:val="005B3B9C"/>
    <w:rsid w:val="005C51AA"/>
    <w:rsid w:val="006939F0"/>
    <w:rsid w:val="006B1C2B"/>
    <w:rsid w:val="007A70ED"/>
    <w:rsid w:val="007D4DF3"/>
    <w:rsid w:val="007D4E5B"/>
    <w:rsid w:val="008E5B9F"/>
    <w:rsid w:val="008E6B99"/>
    <w:rsid w:val="00980A3C"/>
    <w:rsid w:val="00A124B3"/>
    <w:rsid w:val="00C12C19"/>
    <w:rsid w:val="00C27E3C"/>
    <w:rsid w:val="00C37291"/>
    <w:rsid w:val="00C41E00"/>
    <w:rsid w:val="00D41475"/>
    <w:rsid w:val="00E57D42"/>
    <w:rsid w:val="00E90366"/>
    <w:rsid w:val="00F07BF3"/>
    <w:rsid w:val="00F4505D"/>
    <w:rsid w:val="00FA5022"/>
    <w:rsid w:val="00FD2F4A"/>
    <w:rsid w:val="05BE30FF"/>
    <w:rsid w:val="0CB73809"/>
    <w:rsid w:val="20B843F0"/>
    <w:rsid w:val="22367844"/>
    <w:rsid w:val="4ADF6DB2"/>
    <w:rsid w:val="4FFB105B"/>
    <w:rsid w:val="51544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  <o:rules v:ext="edit">
        <o:r id="V:Rule2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9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E5B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5B9F"/>
    <w:rPr>
      <w:sz w:val="18"/>
      <w:szCs w:val="18"/>
    </w:rPr>
  </w:style>
  <w:style w:type="paragraph" w:styleId="a4">
    <w:name w:val="Normal (Web)"/>
    <w:basedOn w:val="a"/>
    <w:uiPriority w:val="99"/>
    <w:unhideWhenUsed/>
    <w:rsid w:val="008E5B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E5B9F"/>
    <w:rPr>
      <w:b/>
      <w:bCs/>
    </w:rPr>
  </w:style>
  <w:style w:type="character" w:styleId="a6">
    <w:name w:val="Emphasis"/>
    <w:basedOn w:val="a0"/>
    <w:uiPriority w:val="20"/>
    <w:qFormat/>
    <w:rsid w:val="008E5B9F"/>
    <w:rPr>
      <w:i/>
      <w:iCs/>
    </w:rPr>
  </w:style>
  <w:style w:type="character" w:styleId="a7">
    <w:name w:val="Hyperlink"/>
    <w:basedOn w:val="a0"/>
    <w:uiPriority w:val="99"/>
    <w:semiHidden/>
    <w:unhideWhenUsed/>
    <w:qFormat/>
    <w:rsid w:val="008E5B9F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8E5B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richmediameta">
    <w:name w:val="rich_media_meta"/>
    <w:basedOn w:val="a0"/>
    <w:rsid w:val="008E5B9F"/>
  </w:style>
  <w:style w:type="character" w:customStyle="1" w:styleId="Char">
    <w:name w:val="批注框文本 Char"/>
    <w:basedOn w:val="a0"/>
    <w:link w:val="a3"/>
    <w:uiPriority w:val="99"/>
    <w:semiHidden/>
    <w:rsid w:val="008E5B9F"/>
    <w:rPr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FD2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FD2F4A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FD2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FD2F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x.sh.gov.cn/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7"/>
    <customShpInfo spid="_x0000_s1046"/>
    <customShpInfo spid="_x0000_s1045"/>
    <customShpInfo spid="_x0000_s1044"/>
    <customShpInfo spid="_x0000_s1041"/>
    <customShpInfo spid="_x0000_s1043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 振亚</dc:creator>
  <cp:lastModifiedBy>冯闯</cp:lastModifiedBy>
  <cp:revision>49</cp:revision>
  <cp:lastPrinted>2020-11-25T05:49:00Z</cp:lastPrinted>
  <dcterms:created xsi:type="dcterms:W3CDTF">2020-05-28T03:48:00Z</dcterms:created>
  <dcterms:modified xsi:type="dcterms:W3CDTF">2020-12-02T10:54:00Z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